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99A94" w14:textId="6FEB6312" w:rsidR="004B1543" w:rsidRPr="004B1543" w:rsidRDefault="004B1543" w:rsidP="004B1543">
      <w:pPr>
        <w:ind w:left="426"/>
        <w:rPr>
          <w:rFonts w:ascii="Times New Roman" w:eastAsia="Calibri" w:hAnsi="Times New Roman" w:cs="Times New Roman"/>
          <w:b/>
          <w:sz w:val="28"/>
          <w:szCs w:val="28"/>
        </w:rPr>
      </w:pPr>
      <w:r w:rsidRPr="004B1543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  <w:r w:rsidRPr="004B1543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по учебному предмету </w:t>
      </w:r>
      <w:r w:rsidRPr="004B1543">
        <w:rPr>
          <w:rFonts w:ascii="Times New Roman" w:eastAsia="Calibri" w:hAnsi="Times New Roman" w:cs="Times New Roman"/>
          <w:b/>
          <w:sz w:val="28"/>
          <w:szCs w:val="28"/>
        </w:rPr>
        <w:t xml:space="preserve">(курсу) </w:t>
      </w:r>
      <w:r w:rsidRPr="004B1543">
        <w:rPr>
          <w:rFonts w:ascii="Times New Roman" w:eastAsia="Calibri" w:hAnsi="Times New Roman" w:cs="Times New Roman"/>
          <w:b/>
          <w:sz w:val="28"/>
          <w:szCs w:val="28"/>
        </w:rPr>
        <w:t>«Общест</w:t>
      </w:r>
      <w:r w:rsidRPr="004B1543">
        <w:rPr>
          <w:rFonts w:ascii="Times New Roman" w:eastAsia="Calibri" w:hAnsi="Times New Roman" w:cs="Times New Roman"/>
          <w:b/>
          <w:sz w:val="28"/>
          <w:szCs w:val="28"/>
        </w:rPr>
        <w:t xml:space="preserve">вознание   (углубленный уровень)» </w:t>
      </w:r>
      <w:r w:rsidRPr="004B1543">
        <w:rPr>
          <w:rFonts w:ascii="Times New Roman" w:eastAsia="Calibri" w:hAnsi="Times New Roman" w:cs="Times New Roman"/>
          <w:b/>
          <w:sz w:val="28"/>
          <w:szCs w:val="28"/>
        </w:rPr>
        <w:t>10-11 класс</w:t>
      </w:r>
    </w:p>
    <w:p w14:paraId="4CD464CE" w14:textId="4257609C" w:rsidR="004B1543" w:rsidRPr="004B1543" w:rsidRDefault="004B1543" w:rsidP="004B1543">
      <w:pPr>
        <w:rPr>
          <w:rFonts w:ascii="Times New Roman" w:eastAsia="Calibri" w:hAnsi="Times New Roman" w:cs="Times New Roman"/>
          <w:sz w:val="28"/>
          <w:szCs w:val="28"/>
        </w:rPr>
      </w:pPr>
      <w:r w:rsidRPr="004B1543">
        <w:rPr>
          <w:rFonts w:ascii="Times New Roman" w:eastAsia="Calibri" w:hAnsi="Times New Roman" w:cs="Times New Roman"/>
          <w:sz w:val="28"/>
          <w:szCs w:val="28"/>
        </w:rPr>
        <w:t>Рабочая программа по учебному предмету «Общест</w:t>
      </w:r>
      <w:r>
        <w:rPr>
          <w:rFonts w:ascii="Times New Roman" w:eastAsia="Calibri" w:hAnsi="Times New Roman" w:cs="Times New Roman"/>
          <w:sz w:val="28"/>
          <w:szCs w:val="28"/>
        </w:rPr>
        <w:t>вознание»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углублѐнный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уровень) включает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пояснительную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1543">
        <w:rPr>
          <w:rFonts w:ascii="Times New Roman" w:eastAsia="Calibri" w:hAnsi="Times New Roman" w:cs="Times New Roman"/>
          <w:sz w:val="28"/>
          <w:szCs w:val="28"/>
        </w:rPr>
        <w:t>обучения, планируемые результаты освоения программы по обществознанию.</w:t>
      </w:r>
    </w:p>
    <w:p w14:paraId="183FF543" w14:textId="1BE790B8" w:rsidR="004B1543" w:rsidRPr="004B1543" w:rsidRDefault="004B1543" w:rsidP="004B1543">
      <w:pPr>
        <w:rPr>
          <w:rFonts w:ascii="Times New Roman" w:eastAsia="Calibri" w:hAnsi="Times New Roman" w:cs="Times New Roman"/>
          <w:sz w:val="28"/>
          <w:szCs w:val="28"/>
        </w:rPr>
      </w:pPr>
      <w:r w:rsidRPr="004B1543">
        <w:rPr>
          <w:rFonts w:ascii="Times New Roman" w:eastAsia="Calibri" w:hAnsi="Times New Roman" w:cs="Times New Roman"/>
          <w:sz w:val="28"/>
          <w:szCs w:val="28"/>
        </w:rPr>
        <w:t>Программа по обществознанию на уровне среднего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разработана </w:t>
      </w:r>
      <w:r w:rsidRPr="004B1543">
        <w:rPr>
          <w:rFonts w:ascii="Times New Roman" w:eastAsia="Calibri" w:hAnsi="Times New Roman" w:cs="Times New Roman"/>
          <w:sz w:val="28"/>
          <w:szCs w:val="28"/>
        </w:rPr>
        <w:t>на основе требований к результатам освоения осно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вной образовательной программы, </w:t>
      </w:r>
      <w:r w:rsidRPr="004B1543">
        <w:rPr>
          <w:rFonts w:ascii="Times New Roman" w:eastAsia="Calibri" w:hAnsi="Times New Roman" w:cs="Times New Roman"/>
          <w:sz w:val="28"/>
          <w:szCs w:val="28"/>
        </w:rPr>
        <w:t>представленны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в Федеральном </w:t>
      </w:r>
      <w:r w:rsidRPr="004B1543">
        <w:rPr>
          <w:rFonts w:ascii="Times New Roman" w:eastAsia="Calibri" w:hAnsi="Times New Roman" w:cs="Times New Roman"/>
          <w:sz w:val="28"/>
          <w:szCs w:val="28"/>
        </w:rPr>
        <w:t>государственном образовате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льном стандарте среднего общего Концепцией преподавания </w:t>
      </w:r>
      <w:r w:rsidRPr="004B1543">
        <w:rPr>
          <w:rFonts w:ascii="Times New Roman" w:eastAsia="Calibri" w:hAnsi="Times New Roman" w:cs="Times New Roman"/>
          <w:sz w:val="28"/>
          <w:szCs w:val="28"/>
        </w:rPr>
        <w:t>«Обществознание» (Концепция преподавания учебн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предмета «Обществознание» в Российской Федерации, </w:t>
      </w:r>
      <w:r w:rsidRPr="004B1543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общеобразовательные программы 2018 г.), а также с </w:t>
      </w:r>
      <w:proofErr w:type="spellStart"/>
      <w:r w:rsidRPr="004B1543">
        <w:rPr>
          <w:rFonts w:ascii="Times New Roman" w:eastAsia="Calibri" w:hAnsi="Times New Roman" w:cs="Times New Roman"/>
          <w:sz w:val="28"/>
          <w:szCs w:val="28"/>
        </w:rPr>
        <w:t>учѐтом</w:t>
      </w:r>
      <w:proofErr w:type="spellEnd"/>
      <w:r w:rsidRPr="004B1543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едеральной программы </w:t>
      </w:r>
      <w:r w:rsidRPr="004B1543">
        <w:rPr>
          <w:rFonts w:ascii="Times New Roman" w:eastAsia="Calibri" w:hAnsi="Times New Roman" w:cs="Times New Roman"/>
          <w:sz w:val="28"/>
          <w:szCs w:val="28"/>
        </w:rPr>
        <w:t xml:space="preserve">воспитания. Рабочая программа по обществознанию </w:t>
      </w:r>
      <w:proofErr w:type="spellStart"/>
      <w:r w:rsidRPr="004B1543">
        <w:rPr>
          <w:rFonts w:ascii="Times New Roman" w:eastAsia="Calibri" w:hAnsi="Times New Roman" w:cs="Times New Roman"/>
          <w:sz w:val="28"/>
          <w:szCs w:val="28"/>
        </w:rPr>
        <w:t>углублѐнного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уровня реализует принцип </w:t>
      </w:r>
      <w:r w:rsidRPr="004B1543">
        <w:rPr>
          <w:rFonts w:ascii="Times New Roman" w:eastAsia="Calibri" w:hAnsi="Times New Roman" w:cs="Times New Roman"/>
          <w:sz w:val="28"/>
          <w:szCs w:val="28"/>
        </w:rPr>
        <w:t>преемственности примерных рабочих образователь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ных программ основного общего и </w:t>
      </w:r>
      <w:r w:rsidRPr="004B1543">
        <w:rPr>
          <w:rFonts w:ascii="Times New Roman" w:eastAsia="Calibri" w:hAnsi="Times New Roman" w:cs="Times New Roman"/>
          <w:sz w:val="28"/>
          <w:szCs w:val="28"/>
        </w:rPr>
        <w:t xml:space="preserve">среднего общего образования и ориентирована на расширение и углубление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содержания, </w:t>
      </w:r>
      <w:r w:rsidRPr="004B1543">
        <w:rPr>
          <w:rFonts w:ascii="Times New Roman" w:eastAsia="Calibri" w:hAnsi="Times New Roman" w:cs="Times New Roman"/>
          <w:sz w:val="28"/>
          <w:szCs w:val="28"/>
        </w:rPr>
        <w:t>представленного в федеральной рабочей программе по обществознанию базового уровня.</w:t>
      </w:r>
    </w:p>
    <w:p w14:paraId="6B0BF608" w14:textId="1AA03BF1" w:rsidR="004B1543" w:rsidRPr="004B1543" w:rsidRDefault="004B1543" w:rsidP="004B1543">
      <w:pPr>
        <w:rPr>
          <w:rFonts w:ascii="Times New Roman" w:eastAsia="Calibri" w:hAnsi="Times New Roman" w:cs="Times New Roman"/>
          <w:sz w:val="28"/>
          <w:szCs w:val="28"/>
        </w:rPr>
      </w:pPr>
      <w:r w:rsidRPr="004B1543">
        <w:rPr>
          <w:rFonts w:ascii="Times New Roman" w:eastAsia="Calibri" w:hAnsi="Times New Roman" w:cs="Times New Roman"/>
          <w:sz w:val="28"/>
          <w:szCs w:val="28"/>
        </w:rPr>
        <w:t>Учебный предмет «Обществознание» выполняет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едущую роль в реализации школой </w:t>
      </w:r>
      <w:r w:rsidRPr="004B1543">
        <w:rPr>
          <w:rFonts w:ascii="Times New Roman" w:eastAsia="Calibri" w:hAnsi="Times New Roman" w:cs="Times New Roman"/>
          <w:sz w:val="28"/>
          <w:szCs w:val="28"/>
        </w:rPr>
        <w:t xml:space="preserve">функции интеграции </w:t>
      </w:r>
      <w:proofErr w:type="spellStart"/>
      <w:r w:rsidRPr="004B1543">
        <w:rPr>
          <w:rFonts w:ascii="Times New Roman" w:eastAsia="Calibri" w:hAnsi="Times New Roman" w:cs="Times New Roman"/>
          <w:sz w:val="28"/>
          <w:szCs w:val="28"/>
        </w:rPr>
        <w:t>молодѐ</w:t>
      </w:r>
      <w:proofErr w:type="gramStart"/>
      <w:r w:rsidRPr="004B1543">
        <w:rPr>
          <w:rFonts w:ascii="Times New Roman" w:eastAsia="Calibri" w:hAnsi="Times New Roman" w:cs="Times New Roman"/>
          <w:sz w:val="28"/>
          <w:szCs w:val="28"/>
        </w:rPr>
        <w:t>жи</w:t>
      </w:r>
      <w:proofErr w:type="spellEnd"/>
      <w:r w:rsidRPr="004B154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4B1543">
        <w:rPr>
          <w:rFonts w:ascii="Times New Roman" w:eastAsia="Calibri" w:hAnsi="Times New Roman" w:cs="Times New Roman"/>
          <w:sz w:val="28"/>
          <w:szCs w:val="28"/>
        </w:rPr>
        <w:t xml:space="preserve"> современное общество, направляет и обеспечивает условия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1543">
        <w:rPr>
          <w:rFonts w:ascii="Times New Roman" w:eastAsia="Calibri" w:hAnsi="Times New Roman" w:cs="Times New Roman"/>
          <w:sz w:val="28"/>
          <w:szCs w:val="28"/>
        </w:rPr>
        <w:t xml:space="preserve">формирования российской гражданской идентичности,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освоения традиционных ценностей </w:t>
      </w:r>
      <w:r w:rsidRPr="004B1543">
        <w:rPr>
          <w:rFonts w:ascii="Times New Roman" w:eastAsia="Calibri" w:hAnsi="Times New Roman" w:cs="Times New Roman"/>
          <w:sz w:val="28"/>
          <w:szCs w:val="28"/>
        </w:rPr>
        <w:t>многонационального российского народа, социализации стар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ших подростков, их готовности к образованию, труду и </w:t>
      </w:r>
      <w:r w:rsidRPr="004B1543">
        <w:rPr>
          <w:rFonts w:ascii="Times New Roman" w:eastAsia="Calibri" w:hAnsi="Times New Roman" w:cs="Times New Roman"/>
          <w:sz w:val="28"/>
          <w:szCs w:val="28"/>
        </w:rPr>
        <w:t>правомерному поведению и взаимодействию с другими людьми в проце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ссе решения задач. </w:t>
      </w:r>
      <w:r w:rsidRPr="004B1543">
        <w:rPr>
          <w:rFonts w:ascii="Times New Roman" w:eastAsia="Calibri" w:hAnsi="Times New Roman" w:cs="Times New Roman"/>
          <w:sz w:val="28"/>
          <w:szCs w:val="28"/>
        </w:rPr>
        <w:t>Содержание учебного предмета ориентируется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систему теоретических знаний, </w:t>
      </w:r>
      <w:r w:rsidRPr="004B1543">
        <w:rPr>
          <w:rFonts w:ascii="Times New Roman" w:eastAsia="Calibri" w:hAnsi="Times New Roman" w:cs="Times New Roman"/>
          <w:sz w:val="28"/>
          <w:szCs w:val="28"/>
        </w:rPr>
        <w:t>традиционные ценности российского общества, пред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ставленные на базовом уровне, и </w:t>
      </w:r>
      <w:r w:rsidRPr="004B1543">
        <w:rPr>
          <w:rFonts w:ascii="Times New Roman" w:eastAsia="Calibri" w:hAnsi="Times New Roman" w:cs="Times New Roman"/>
          <w:sz w:val="28"/>
          <w:szCs w:val="28"/>
        </w:rPr>
        <w:t>обеспечивает преемственность по отношению к обществове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дческому курсу уровня основного </w:t>
      </w:r>
      <w:r w:rsidRPr="004B1543">
        <w:rPr>
          <w:rFonts w:ascii="Times New Roman" w:eastAsia="Calibri" w:hAnsi="Times New Roman" w:cs="Times New Roman"/>
          <w:sz w:val="28"/>
          <w:szCs w:val="28"/>
        </w:rPr>
        <w:t xml:space="preserve">общего образования </w:t>
      </w:r>
      <w:proofErr w:type="spellStart"/>
      <w:r w:rsidRPr="004B1543">
        <w:rPr>
          <w:rFonts w:ascii="Times New Roman" w:eastAsia="Calibri" w:hAnsi="Times New Roman" w:cs="Times New Roman"/>
          <w:sz w:val="28"/>
          <w:szCs w:val="28"/>
        </w:rPr>
        <w:t>путѐ</w:t>
      </w:r>
      <w:proofErr w:type="gramStart"/>
      <w:r w:rsidRPr="004B1543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proofErr w:type="gramEnd"/>
      <w:r w:rsidRPr="004B1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1543">
        <w:rPr>
          <w:rFonts w:ascii="Times New Roman" w:eastAsia="Calibri" w:hAnsi="Times New Roman" w:cs="Times New Roman"/>
          <w:sz w:val="28"/>
          <w:szCs w:val="28"/>
        </w:rPr>
        <w:t>углублѐнного</w:t>
      </w:r>
      <w:proofErr w:type="spellEnd"/>
      <w:r w:rsidRPr="004B1543">
        <w:rPr>
          <w:rFonts w:ascii="Times New Roman" w:eastAsia="Calibri" w:hAnsi="Times New Roman" w:cs="Times New Roman"/>
          <w:sz w:val="28"/>
          <w:szCs w:val="28"/>
        </w:rPr>
        <w:t xml:space="preserve"> изучения ряда социальных процессов и явлений.</w:t>
      </w:r>
    </w:p>
    <w:p w14:paraId="32F26F7D" w14:textId="5E7CAC9F" w:rsidR="00A84D83" w:rsidRPr="00A84D83" w:rsidRDefault="00A84D83" w:rsidP="00A84D83">
      <w:pPr>
        <w:rPr>
          <w:rFonts w:ascii="Times New Roman" w:eastAsia="Calibri" w:hAnsi="Times New Roman" w:cs="Times New Roman"/>
          <w:sz w:val="28"/>
          <w:szCs w:val="28"/>
        </w:rPr>
      </w:pPr>
      <w:r w:rsidRPr="00A84D83">
        <w:rPr>
          <w:rFonts w:ascii="Times New Roman" w:eastAsia="Calibri" w:hAnsi="Times New Roman" w:cs="Times New Roman"/>
          <w:sz w:val="28"/>
          <w:szCs w:val="28"/>
        </w:rPr>
        <w:t>Общее число часов, рекомендованных для изучения 272 часа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часов: в 10 классе – 136 часов</w:t>
      </w:r>
      <w:r w:rsidRPr="00A84D83">
        <w:rPr>
          <w:rFonts w:ascii="Times New Roman" w:eastAsia="Calibri" w:hAnsi="Times New Roman" w:cs="Times New Roman"/>
          <w:sz w:val="28"/>
          <w:szCs w:val="28"/>
        </w:rPr>
        <w:t>(4 часа в неделю), в 11 классе - 136 часов (4 часа в неделю).</w:t>
      </w:r>
    </w:p>
    <w:p w14:paraId="1548BF59" w14:textId="2F6BA313" w:rsidR="00A84D83" w:rsidRPr="004B1543" w:rsidRDefault="00A84D83" w:rsidP="00A84D83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4D83">
        <w:rPr>
          <w:rFonts w:ascii="Times New Roman" w:eastAsia="Calibri" w:hAnsi="Times New Roman" w:cs="Times New Roman"/>
          <w:sz w:val="28"/>
          <w:szCs w:val="28"/>
        </w:rPr>
        <w:t>Для достижения планируемых результатов прог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раммы по обществознанию имеется </w:t>
      </w:r>
      <w:bookmarkStart w:id="0" w:name="_GoBack"/>
      <w:bookmarkEnd w:id="0"/>
      <w:r w:rsidRPr="00A84D83">
        <w:rPr>
          <w:rFonts w:ascii="Times New Roman" w:eastAsia="Calibri" w:hAnsi="Times New Roman" w:cs="Times New Roman"/>
          <w:sz w:val="28"/>
          <w:szCs w:val="28"/>
        </w:rPr>
        <w:t>необходимое учебно-методическое и материально-технические обеспечение.</w:t>
      </w:r>
      <w:proofErr w:type="gramEnd"/>
    </w:p>
    <w:sectPr w:rsidR="00A84D83" w:rsidRPr="004B1543" w:rsidSect="004D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D0"/>
    <w:rsid w:val="000251D0"/>
    <w:rsid w:val="004B1543"/>
    <w:rsid w:val="00A8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D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Медопекина</dc:creator>
  <cp:keywords/>
  <dc:description/>
  <cp:lastModifiedBy>Школа</cp:lastModifiedBy>
  <cp:revision>2</cp:revision>
  <dcterms:created xsi:type="dcterms:W3CDTF">2023-09-10T05:01:00Z</dcterms:created>
  <dcterms:modified xsi:type="dcterms:W3CDTF">2024-08-27T06:30:00Z</dcterms:modified>
</cp:coreProperties>
</file>