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B6C" w:rsidRDefault="002D3B6C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583AA0" wp14:editId="09CDE5BE">
            <wp:extent cx="8458835" cy="61525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5883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B49B8" w:rsidRPr="002E5D7A" w:rsidRDefault="005B49B8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20F4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I</w:t>
      </w:r>
    </w:p>
    <w:p w:rsidR="005B49B8" w:rsidRPr="002E5D7A" w:rsidRDefault="005B49B8" w:rsidP="005B49B8">
      <w:pPr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7578B9" w:rsidRPr="007578B9" w:rsidRDefault="007578B9" w:rsidP="007578B9">
      <w:pPr>
        <w:suppressAutoHyphens/>
        <w:jc w:val="both"/>
        <w:rPr>
          <w:rFonts w:ascii="Times New Roman" w:eastAsia="Calibri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7578B9"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  <w:t xml:space="preserve">     </w:t>
      </w:r>
      <w:r w:rsidRPr="007578B9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Рабочая программа  составлена  с учётом следующих </w:t>
      </w:r>
      <w:r w:rsidRPr="007578B9">
        <w:rPr>
          <w:rFonts w:ascii="Times New Roman" w:eastAsia="Calibri" w:hAnsi="Times New Roman" w:cs="Times New Roman"/>
          <w:b/>
          <w:bCs/>
          <w:color w:val="00000A"/>
          <w:sz w:val="24"/>
          <w:szCs w:val="24"/>
          <w:lang w:eastAsia="ru-RU"/>
        </w:rPr>
        <w:t>нормативно - правовых документов:</w:t>
      </w:r>
    </w:p>
    <w:p w:rsidR="007578B9" w:rsidRDefault="007578B9" w:rsidP="007578B9">
      <w:pPr>
        <w:suppressAutoHyphens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 w:rsidRPr="007578B9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1.Федеральный государственный стандарт основного общего образования, утвержден приказом Министерства образования и науки Российской Федерации от 17 декабря 2010 г. № 1897 (с изменениями  и дополнениями)   </w:t>
      </w:r>
    </w:p>
    <w:p w:rsidR="007578B9" w:rsidRPr="007578B9" w:rsidRDefault="007578B9" w:rsidP="007578B9">
      <w:pPr>
        <w:suppressAutoHyphens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 w:rsidRPr="007578B9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2.Федеральный закон Российской Федерации «Об образовании  в  Российской Федерации от 29.12.2012   №  273-Ф</w:t>
      </w:r>
    </w:p>
    <w:p w:rsidR="007578B9" w:rsidRPr="007578B9" w:rsidRDefault="007578B9" w:rsidP="007578B9">
      <w:pPr>
        <w:suppressAutoHyphens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578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3.Рабочие   программы</w:t>
      </w:r>
      <w:proofErr w:type="gramStart"/>
      <w:r w:rsidRPr="007578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7578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7578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В.И.Лях</w:t>
      </w:r>
      <w:proofErr w:type="spellEnd"/>
      <w:r w:rsidRPr="007578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«Физическая  культура». 5-9 </w:t>
      </w:r>
      <w:proofErr w:type="spellStart"/>
      <w:r w:rsidRPr="007578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7578B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., М.: Просвещение, 2016) , соответствует Федеральному государственному образовательному стандарту основного общего образования (ФГОС ООО). </w:t>
      </w:r>
      <w:proofErr w:type="gramEnd"/>
    </w:p>
    <w:p w:rsidR="007578B9" w:rsidRPr="007578B9" w:rsidRDefault="007578B9" w:rsidP="007578B9">
      <w:pPr>
        <w:suppressAutoHyphens/>
        <w:spacing w:line="100" w:lineRule="atLeast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 w:rsidRPr="007578B9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4. </w:t>
      </w:r>
      <w:proofErr w:type="gramStart"/>
      <w:r w:rsidRPr="007578B9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Образовательная программа основного  общего образования  МОУ Шумовской СШ на 2023-2024 учебный год  (принята на заседании Педагогического совета 27.04.2021 протокол № 5, рассмотрена на заседании Совета школы 26.04.2021  протокол № 4, утверждена директором школы 27.04.2021 г.,  приказ   №__201__  (с изменениями от 07.07.2023 г. Приказ №193/1)  </w:t>
      </w:r>
      <w:proofErr w:type="gramEnd"/>
    </w:p>
    <w:p w:rsidR="007578B9" w:rsidRPr="007578B9" w:rsidRDefault="007578B9" w:rsidP="007578B9">
      <w:pPr>
        <w:widowControl w:val="0"/>
        <w:autoSpaceDN w:val="0"/>
        <w:spacing w:after="120" w:line="240" w:lineRule="auto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5</w:t>
      </w:r>
      <w:r w:rsidRPr="007578B9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. Рабочая программа по воспитанию МОУ Шумовская средняя школа Ульяновского района Ульяновской области «Воспитание успехом» на2021-2025 годы, протокол Педагогического совета №1 от 29.08.2023 г. Приказ №239 от 30.08.2023</w:t>
      </w:r>
    </w:p>
    <w:p w:rsidR="005B49B8" w:rsidRPr="007578B9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49B8" w:rsidRPr="00D7223A" w:rsidRDefault="005B49B8" w:rsidP="00B32886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Планируемые результаты освоения внеурочной деятельности</w:t>
      </w:r>
    </w:p>
    <w:p w:rsidR="005B49B8" w:rsidRDefault="005B49B8" w:rsidP="00B32886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223A">
        <w:rPr>
          <w:rFonts w:ascii="Times New Roman" w:eastAsia="Times New Roman" w:hAnsi="Times New Roman"/>
          <w:b/>
          <w:szCs w:val="20"/>
          <w:lang w:eastAsia="ru-RU"/>
        </w:rPr>
        <w:t>Личностные результаты</w:t>
      </w:r>
      <w:r w:rsidRPr="00D7223A">
        <w:rPr>
          <w:rFonts w:ascii="Times New Roman" w:eastAsia="Times New Roman" w:hAnsi="Times New Roman"/>
          <w:szCs w:val="20"/>
          <w:lang w:eastAsia="ru-RU"/>
        </w:rPr>
        <w:t>:</w:t>
      </w:r>
      <w:r w:rsidRPr="00D72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9B8" w:rsidRPr="006D5EDB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lang w:val="ru-RU"/>
        </w:rPr>
      </w:pPr>
      <w:r w:rsidRPr="006D5EDB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6D5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EDB">
        <w:rPr>
          <w:rFonts w:ascii="Times New Roman" w:hAnsi="Times New Roman" w:cs="Times New Roman"/>
        </w:rPr>
        <w:t xml:space="preserve">формирование коммуникативной компетентности в общении и сотрудничестве со сверстниками, взрослыми в процессе образовательной, общественно полезной видов деятельности; </w:t>
      </w:r>
    </w:p>
    <w:p w:rsidR="005B49B8" w:rsidRPr="00D7223A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lang w:val="ru-RU"/>
        </w:rPr>
      </w:pPr>
      <w:r w:rsidRPr="006D5EDB">
        <w:rPr>
          <w:rFonts w:ascii="Times New Roman" w:hAnsi="Times New Roman" w:cs="Times New Roman"/>
          <w:lang w:val="ru-RU"/>
        </w:rPr>
        <w:t xml:space="preserve">-  </w:t>
      </w:r>
      <w:r w:rsidRPr="006D5EDB">
        <w:rPr>
          <w:rFonts w:ascii="Times New Roman" w:hAnsi="Times New Roman" w:cs="Times New Roman"/>
        </w:rPr>
        <w:t>формирование ценности здорового и безопасного образа жизни.</w:t>
      </w:r>
    </w:p>
    <w:p w:rsidR="005B49B8" w:rsidRPr="00D7223A" w:rsidRDefault="005B49B8" w:rsidP="005B49B8">
      <w:pPr>
        <w:spacing w:after="0" w:line="4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B49B8" w:rsidRPr="00D7223A" w:rsidRDefault="005B49B8" w:rsidP="005B49B8">
      <w:pPr>
        <w:spacing w:after="0" w:line="34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B49B8" w:rsidRDefault="005B49B8" w:rsidP="005B49B8">
      <w:pPr>
        <w:spacing w:after="0" w:line="0" w:lineRule="atLeast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- установка на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безопасный здоровый образ жизни</w:t>
      </w:r>
    </w:p>
    <w:p w:rsidR="005B49B8" w:rsidRPr="00D7223A" w:rsidRDefault="005B49B8" w:rsidP="005B49B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proofErr w:type="spellStart"/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Метапредметные</w:t>
      </w:r>
      <w:proofErr w:type="spellEnd"/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результаты.</w:t>
      </w:r>
    </w:p>
    <w:p w:rsidR="005B49B8" w:rsidRPr="00D7223A" w:rsidRDefault="005B49B8" w:rsidP="005B49B8">
      <w:pPr>
        <w:spacing w:after="0" w:line="0" w:lineRule="atLeast"/>
        <w:ind w:left="260"/>
        <w:rPr>
          <w:rFonts w:ascii="Times New Roman" w:eastAsia="Times New Roman" w:hAnsi="Times New Roman" w:cs="Arial"/>
          <w:b/>
          <w:color w:val="191919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b/>
          <w:color w:val="191919"/>
          <w:sz w:val="24"/>
          <w:szCs w:val="20"/>
          <w:lang w:eastAsia="ru-RU"/>
        </w:rPr>
        <w:t>Регулятивные УУД:</w:t>
      </w:r>
    </w:p>
    <w:p w:rsidR="005B49B8" w:rsidRPr="00D7223A" w:rsidRDefault="005B49B8" w:rsidP="005B49B8">
      <w:pPr>
        <w:spacing w:after="0" w:line="228" w:lineRule="auto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-принимать и сохранять учебную задачу;</w:t>
      </w:r>
    </w:p>
    <w:p w:rsidR="005B49B8" w:rsidRPr="00D7223A" w:rsidRDefault="005B49B8" w:rsidP="005B49B8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32" w:lineRule="auto"/>
        <w:ind w:left="5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 планировать этапы решения задачи, определять последовательность учебных действий в соответствии с поставленной задачей;</w:t>
      </w:r>
    </w:p>
    <w:p w:rsidR="005B49B8" w:rsidRPr="00D7223A" w:rsidRDefault="005B49B8" w:rsidP="005B49B8">
      <w:pPr>
        <w:spacing w:after="0" w:line="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32" w:lineRule="auto"/>
        <w:ind w:left="540" w:right="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-осуществлять пошаговый и итоговый контроль по результату под руководством учителя;</w:t>
      </w:r>
    </w:p>
    <w:p w:rsidR="005B49B8" w:rsidRPr="00D7223A" w:rsidRDefault="005B49B8" w:rsidP="005B49B8">
      <w:pPr>
        <w:spacing w:after="0" w:line="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47" w:lineRule="auto"/>
        <w:ind w:left="540" w:right="30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-анализировать ошибки и определять пути их преодоления; различать способы и результат действия; --адекватно воспринимать оценку сверстников и учителя;</w:t>
      </w:r>
    </w:p>
    <w:p w:rsidR="005B49B8" w:rsidRPr="00D7223A" w:rsidRDefault="005B49B8" w:rsidP="005B49B8">
      <w:pPr>
        <w:spacing w:after="0" w:line="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42" w:lineRule="auto"/>
        <w:ind w:left="600" w:right="720" w:hanging="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-прогнозировать результаты своих действий на основе анализа учебной ситуации; проявлять познавательную инициативу и самостоятельность;</w:t>
      </w:r>
    </w:p>
    <w:p w:rsidR="005B49B8" w:rsidRPr="00D7223A" w:rsidRDefault="005B49B8" w:rsidP="005B49B8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32" w:lineRule="auto"/>
        <w:ind w:left="5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-самостоятельно адекватно оценивать правильность и выполнения действия и вносить необходимые коррективы и по ходу решения учебной задачи.</w:t>
      </w:r>
    </w:p>
    <w:p w:rsidR="005B49B8" w:rsidRPr="00D7223A" w:rsidRDefault="005B49B8" w:rsidP="005B49B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223A">
        <w:rPr>
          <w:rFonts w:ascii="Times New Roman" w:eastAsia="Times New Roman" w:hAnsi="Times New Roman"/>
          <w:b/>
          <w:szCs w:val="20"/>
          <w:lang w:eastAsia="ru-RU"/>
        </w:rPr>
        <w:t>Познавательные УУД:</w:t>
      </w:r>
      <w:r w:rsidRPr="006D5E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9B8" w:rsidRPr="00D7223A" w:rsidRDefault="005B49B8" w:rsidP="005B49B8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30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анализировать информацию, выбирать рациональный способ решения задачи;</w:t>
      </w:r>
    </w:p>
    <w:p w:rsidR="005B49B8" w:rsidRPr="00D7223A" w:rsidRDefault="005B49B8" w:rsidP="005B49B8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47" w:lineRule="auto"/>
        <w:ind w:right="33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формулировать проблему; </w:t>
      </w:r>
    </w:p>
    <w:p w:rsidR="005B49B8" w:rsidRPr="00D7223A" w:rsidRDefault="005B49B8" w:rsidP="005B49B8">
      <w:pPr>
        <w:spacing w:after="0" w:line="2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32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строить логическое рассуждение, включающее установление причинно-следственных связей;</w:t>
      </w:r>
    </w:p>
    <w:p w:rsidR="005B49B8" w:rsidRPr="00D7223A" w:rsidRDefault="005B49B8" w:rsidP="005B49B8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32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различать обоснованные и необоснованные суждения;</w:t>
      </w:r>
    </w:p>
    <w:p w:rsidR="005B49B8" w:rsidRPr="00D7223A" w:rsidRDefault="005B49B8" w:rsidP="005B49B8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195D93" w:rsidRDefault="005B49B8" w:rsidP="005B49B8">
      <w:pPr>
        <w:pStyle w:val="a3"/>
        <w:numPr>
          <w:ilvl w:val="0"/>
          <w:numId w:val="2"/>
        </w:numPr>
        <w:spacing w:after="0" w:line="247" w:lineRule="auto"/>
        <w:ind w:right="30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преобразовывать практическую задачу в        познавательную; </w:t>
      </w:r>
    </w:p>
    <w:p w:rsidR="005B49B8" w:rsidRPr="00D7223A" w:rsidRDefault="005B49B8" w:rsidP="005B49B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Коммуникативные УУД: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4" w:lineRule="auto"/>
        <w:ind w:right="36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принимать участие в совместной работе коллектива; </w:t>
      </w:r>
    </w:p>
    <w:p w:rsidR="005B49B8" w:rsidRPr="00D7223A" w:rsidRDefault="005B49B8" w:rsidP="005B49B8">
      <w:pPr>
        <w:spacing w:after="0" w:line="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7" w:lineRule="auto"/>
        <w:ind w:right="13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координировать свои действия с действиями партнеров;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7" w:lineRule="auto"/>
        <w:ind w:right="13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корректно высказывать свое мнение, обосновывать свою позицию;</w:t>
      </w:r>
    </w:p>
    <w:p w:rsidR="005B49B8" w:rsidRPr="00D7223A" w:rsidRDefault="005B49B8" w:rsidP="005B49B8">
      <w:pPr>
        <w:spacing w:after="0" w:line="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9" w:lineRule="auto"/>
        <w:ind w:right="11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задавать вопросы для организации собственной и совместной деятельности; 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9" w:lineRule="auto"/>
        <w:ind w:right="11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осуществлять взаимны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й контроль совместных действий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принимать самостоятельно решения; 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4" w:lineRule="auto"/>
        <w:ind w:right="8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содействовать разрешению конфликтов, учитывая позиции участников</w:t>
      </w:r>
      <w:r w:rsidRPr="003B5C0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Предметные результаты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: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52" w:lineRule="auto"/>
        <w:ind w:right="18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обобщать, делать несложные выводы; 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30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давать определения тем или иным понятиям;</w:t>
      </w:r>
    </w:p>
    <w:p w:rsidR="005B49B8" w:rsidRPr="00D7223A" w:rsidRDefault="005B49B8" w:rsidP="005B49B8">
      <w:pPr>
        <w:spacing w:after="0" w:line="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2" w:lineRule="auto"/>
        <w:ind w:right="32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выявлять закономерности и проводить аналогии;</w:t>
      </w:r>
    </w:p>
    <w:p w:rsidR="005B49B8" w:rsidRPr="00D7223A" w:rsidRDefault="005B49B8" w:rsidP="005B49B8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32" w:lineRule="auto"/>
        <w:ind w:right="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создавать условия, способствующие наиболее полной реализации потенциальных познавательных возможностей всех детей в целом и каждого ребенка в отдельности, принимая во внимание особенности их развития.</w:t>
      </w:r>
    </w:p>
    <w:p w:rsidR="005B49B8" w:rsidRPr="00D7223A" w:rsidRDefault="005B49B8" w:rsidP="005B49B8">
      <w:pPr>
        <w:spacing w:after="0" w:line="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32" w:lineRule="auto"/>
        <w:ind w:right="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осуществлять </w:t>
      </w:r>
      <w:r w:rsidRPr="003B5C00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принцип индивидуального и дифференцированного подхода в обучении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3B5C00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учащихся 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 разными образовательными возможностями.</w:t>
      </w:r>
    </w:p>
    <w:p w:rsidR="006E6EC0" w:rsidRDefault="005B49B8" w:rsidP="006E6EC0">
      <w:pPr>
        <w:widowControl w:val="0"/>
        <w:autoSpaceDE w:val="0"/>
        <w:spacing w:after="0" w:line="240" w:lineRule="auto"/>
        <w:ind w:left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AA08C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Результаты внеурочной деятельности</w:t>
      </w:r>
      <w:r w:rsidRPr="00AA08C4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являются частью результатов освоения основной   общеобразовательной программы в соответствии с требованиями ФГОС.</w:t>
      </w:r>
    </w:p>
    <w:p w:rsidR="006E6EC0" w:rsidRPr="00B74C1F" w:rsidRDefault="006E6EC0" w:rsidP="006E6EC0">
      <w:pPr>
        <w:widowControl w:val="0"/>
        <w:autoSpaceDE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E6EC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 концу года учащийся овладеет  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Основами  спортивной терминологии по спортивным играм, лёгкой атлетике, спортивной гимнастике;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Технику безопасности</w:t>
      </w:r>
      <w:proofErr w:type="gramStart"/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,</w:t>
      </w:r>
      <w:proofErr w:type="gramEnd"/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применяемую в базовых видах спорта;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Правилам судейства соревнований в изучаемых видах спорта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Историей  возникновения Олимпийских игр;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 Правилами  здорового образа жизни;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Техникой    и тактикой  командных  действий;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>Техникой  приёма, передачи, подачи мяча в волейболе;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Техникой ловли-передачи, ведения, бросков мяча в баскетболе;   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Техникой  бега на короткие дистанции в  лёгкой атлетике; 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Техникой  кувырков, прыжков, стоек в гимнастике;</w:t>
      </w:r>
    </w:p>
    <w:p w:rsidR="005B49B8" w:rsidRPr="006E6EC0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Навыками  оказания первой медицинской помощи при травмах;</w:t>
      </w:r>
    </w:p>
    <w:p w:rsidR="005B49B8" w:rsidRPr="00401685" w:rsidRDefault="005B49B8" w:rsidP="00401685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08C4">
        <w:rPr>
          <w:rFonts w:ascii="Times New Roman" w:eastAsia="Times New Roman" w:hAnsi="Times New Roman"/>
          <w:b/>
          <w:szCs w:val="20"/>
          <w:lang w:eastAsia="ru-RU"/>
        </w:rPr>
        <w:t>Формами подведения итогов</w:t>
      </w:r>
      <w:r w:rsidRPr="003B5C00">
        <w:rPr>
          <w:rFonts w:ascii="Times New Roman" w:eastAsia="Times New Roman" w:hAnsi="Times New Roman"/>
          <w:szCs w:val="20"/>
          <w:lang w:eastAsia="ru-RU"/>
        </w:rPr>
        <w:t xml:space="preserve"> освоения программы внеурочной деятельности являются:</w:t>
      </w:r>
      <w:r w:rsidRPr="00AA08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B49B8" w:rsidRPr="00AA08C4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</w:rPr>
      </w:pPr>
      <w:r w:rsidRPr="00AA08C4">
        <w:rPr>
          <w:rFonts w:ascii="Times New Roman" w:hAnsi="Times New Roman" w:cs="Times New Roman"/>
        </w:rPr>
        <w:t xml:space="preserve">•  создание буклетов, плакатов; </w:t>
      </w:r>
    </w:p>
    <w:p w:rsidR="005B49B8" w:rsidRPr="00AA08C4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</w:rPr>
      </w:pPr>
      <w:r w:rsidRPr="00AA08C4">
        <w:rPr>
          <w:rFonts w:ascii="Times New Roman" w:hAnsi="Times New Roman" w:cs="Times New Roman"/>
        </w:rPr>
        <w:t>•  участие в «Дне здоровья».</w:t>
      </w:r>
    </w:p>
    <w:p w:rsidR="005B49B8" w:rsidRPr="00195D93" w:rsidRDefault="005B49B8" w:rsidP="00B32886">
      <w:pPr>
        <w:pStyle w:val="ParagraphStyle"/>
        <w:spacing w:before="75" w:line="264" w:lineRule="auto"/>
        <w:jc w:val="both"/>
        <w:rPr>
          <w:rFonts w:ascii="Times New Roman" w:hAnsi="Times New Roman" w:cs="Times New Roman"/>
          <w:lang w:val="ru-RU"/>
        </w:rPr>
      </w:pPr>
    </w:p>
    <w:p w:rsidR="005B49B8" w:rsidRPr="00195D93" w:rsidRDefault="005B49B8" w:rsidP="00B32886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20F4B">
        <w:rPr>
          <w:rFonts w:ascii="Times New Roman" w:hAnsi="Times New Roman" w:cs="Times New Roman"/>
          <w:b/>
          <w:bCs/>
          <w:sz w:val="24"/>
          <w:szCs w:val="24"/>
        </w:rPr>
        <w:t>РАЗДЕЛ 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</w:p>
    <w:p w:rsidR="005B49B8" w:rsidRPr="00195D93" w:rsidRDefault="005B49B8" w:rsidP="00B32886">
      <w:pPr>
        <w:pStyle w:val="ParagraphStyle"/>
        <w:spacing w:line="264" w:lineRule="auto"/>
        <w:ind w:firstLine="450"/>
        <w:jc w:val="center"/>
        <w:rPr>
          <w:rFonts w:ascii="Times New Roman" w:eastAsia="Calibri" w:hAnsi="Times New Roman" w:cs="Times New Roman"/>
          <w:b/>
          <w:bCs/>
          <w:lang w:val="ru-RU"/>
        </w:rPr>
      </w:pPr>
      <w:r w:rsidRPr="00AA08C4">
        <w:rPr>
          <w:rFonts w:ascii="Times New Roman" w:eastAsia="Calibri" w:hAnsi="Times New Roman" w:cs="Times New Roman"/>
          <w:b/>
          <w:bCs/>
        </w:rPr>
        <w:t>Содержание программы</w:t>
      </w:r>
    </w:p>
    <w:p w:rsidR="005B49B8" w:rsidRPr="00AA08C4" w:rsidRDefault="005B49B8" w:rsidP="005B49B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</w:rPr>
      </w:pPr>
      <w:r w:rsidRPr="00AA08C4">
        <w:rPr>
          <w:rFonts w:ascii="Times New Roman" w:hAnsi="Times New Roman" w:cs="Times New Roman"/>
          <w:b/>
          <w:bCs/>
        </w:rPr>
        <w:t>Сроки реализации программы:</w:t>
      </w:r>
      <w:r w:rsidRPr="00AA08C4">
        <w:rPr>
          <w:rFonts w:ascii="Times New Roman" w:hAnsi="Times New Roman" w:cs="Times New Roman"/>
        </w:rPr>
        <w:t xml:space="preserve"> 1 год.</w:t>
      </w:r>
      <w:r>
        <w:rPr>
          <w:rFonts w:ascii="Times New Roman" w:hAnsi="Times New Roman" w:cs="Times New Roman"/>
          <w:lang w:val="ru-RU"/>
        </w:rPr>
        <w:t xml:space="preserve"> </w:t>
      </w:r>
      <w:r w:rsidRPr="00AA08C4">
        <w:rPr>
          <w:rFonts w:ascii="Times New Roman" w:hAnsi="Times New Roman" w:cs="Times New Roman"/>
        </w:rPr>
        <w:t>Занятия проводятся 1 раз в неделю  в течение года. Всего – 34 ч.</w:t>
      </w:r>
    </w:p>
    <w:p w:rsidR="00401685" w:rsidRDefault="005B49B8" w:rsidP="005B49B8">
      <w:pPr>
        <w:spacing w:after="0" w:line="223" w:lineRule="auto"/>
        <w:ind w:right="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Основной </w:t>
      </w:r>
      <w:r w:rsidRPr="00AA08C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формой</w:t>
      </w:r>
      <w:r w:rsidRPr="00AA08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проведения внеурочной деятельности является </w:t>
      </w:r>
      <w:proofErr w:type="gramStart"/>
      <w:r w:rsidRPr="00AA08C4">
        <w:rPr>
          <w:rFonts w:ascii="Times New Roman" w:eastAsia="Calibri" w:hAnsi="Times New Roman" w:cs="Times New Roman"/>
          <w:sz w:val="24"/>
          <w:szCs w:val="24"/>
          <w:lang w:eastAsia="ru-RU"/>
        </w:rPr>
        <w:t>–</w:t>
      </w:r>
      <w:r w:rsidR="00401685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="00401685">
        <w:rPr>
          <w:rFonts w:ascii="Times New Roman" w:hAnsi="Times New Roman" w:cs="Times New Roman"/>
          <w:b/>
          <w:sz w:val="24"/>
          <w:szCs w:val="24"/>
        </w:rPr>
        <w:t>рупповая</w:t>
      </w:r>
    </w:p>
    <w:p w:rsidR="005B49B8" w:rsidRPr="00AA08C4" w:rsidRDefault="005B49B8" w:rsidP="005B49B8">
      <w:pPr>
        <w:spacing w:after="0" w:line="223" w:lineRule="auto"/>
        <w:ind w:right="2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08C4">
        <w:rPr>
          <w:rFonts w:ascii="Times New Roman" w:eastAsia="Calibri" w:hAnsi="Times New Roman" w:cs="Times New Roman"/>
          <w:lang w:eastAsia="ru-RU"/>
        </w:rPr>
        <w:t>Занятия полностью построены на игровых обучающих ситуациях с использованием спортивного инвентаря и без него.</w:t>
      </w:r>
      <w:r w:rsidRPr="00AA08C4">
        <w:rPr>
          <w:rFonts w:ascii="Times New Roman" w:eastAsia="Times New Roman" w:hAnsi="Times New Roman" w:cs="Times New Roman"/>
          <w:lang w:eastAsia="ru-RU"/>
        </w:rPr>
        <w:t xml:space="preserve"> Роль игры в организации досуга занимает важное место в жизни ребёнка, и поэтому рассматривается педагогами как одно из главных средств воспитания</w:t>
      </w:r>
      <w:r w:rsidRPr="002C56B5">
        <w:rPr>
          <w:rFonts w:eastAsia="Times New Roman"/>
          <w:lang w:eastAsia="ru-RU"/>
        </w:rPr>
        <w:t xml:space="preserve">. </w:t>
      </w:r>
    </w:p>
    <w:p w:rsidR="005B49B8" w:rsidRPr="002C56B5" w:rsidRDefault="005B49B8" w:rsidP="006E6EC0">
      <w:pPr>
        <w:pStyle w:val="a4"/>
        <w:spacing w:after="0" w:line="240" w:lineRule="auto"/>
        <w:rPr>
          <w:rFonts w:eastAsia="Times New Roman"/>
          <w:lang w:eastAsia="ru-RU"/>
        </w:rPr>
      </w:pPr>
      <w:r w:rsidRPr="000B613A">
        <w:rPr>
          <w:rFonts w:eastAsia="Times New Roman" w:cs="Arial"/>
          <w:b/>
          <w:color w:val="0B0800"/>
          <w:szCs w:val="20"/>
          <w:lang w:eastAsia="ru-RU"/>
        </w:rPr>
        <w:t xml:space="preserve">Виды деятельности: </w:t>
      </w:r>
      <w:r w:rsidRPr="00AA08C4">
        <w:rPr>
          <w:rFonts w:eastAsia="Times New Roman" w:cs="Arial"/>
          <w:color w:val="0B0800"/>
          <w:szCs w:val="20"/>
          <w:lang w:eastAsia="ru-RU"/>
        </w:rPr>
        <w:t>занятия  физической  культуры  (классические, интегрированные, комбинированные и смешанные), практические занятия, самостоятельная работа учащихся с литературой, выпуск буклетов, плакатов</w:t>
      </w:r>
      <w:r>
        <w:rPr>
          <w:rFonts w:eastAsia="Times New Roman" w:cs="Arial"/>
          <w:color w:val="0B0800"/>
          <w:szCs w:val="20"/>
          <w:lang w:eastAsia="ru-RU"/>
        </w:rPr>
        <w:t>.</w:t>
      </w:r>
    </w:p>
    <w:p w:rsidR="005B49B8" w:rsidRDefault="005B49B8" w:rsidP="00B32886">
      <w:pPr>
        <w:pStyle w:val="ParagraphStyle"/>
        <w:spacing w:line="264" w:lineRule="auto"/>
        <w:ind w:firstLine="45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      </w:t>
      </w:r>
    </w:p>
    <w:p w:rsidR="005B49B8" w:rsidRDefault="005B49B8" w:rsidP="005B49B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B49B8" w:rsidRPr="00F371BF" w:rsidRDefault="005B49B8" w:rsidP="005B49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5D7A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:rsidR="005B49B8" w:rsidRPr="00F371BF" w:rsidRDefault="005B49B8" w:rsidP="005B49B8">
      <w:pPr>
        <w:pStyle w:val="ParagraphStyle"/>
        <w:spacing w:line="264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4787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16"/>
        <w:gridCol w:w="5535"/>
        <w:gridCol w:w="6758"/>
      </w:tblGrid>
      <w:tr w:rsidR="005B49B8" w:rsidTr="0034777D">
        <w:trPr>
          <w:trHeight w:val="15"/>
          <w:tblHeader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6E18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6E18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5B379F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401685" w:rsidRDefault="00401685" w:rsidP="00401685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401685">
              <w:rPr>
                <w:rFonts w:ascii="Times New Roman" w:eastAsia="Calibri" w:hAnsi="Times New Roman" w:cs="Times New Roman"/>
                <w:bCs/>
              </w:rPr>
              <w:t>Введение</w:t>
            </w:r>
            <w:r w:rsidRPr="00401685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401685" w:rsidRDefault="005B49B8" w:rsidP="00401685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685">
              <w:rPr>
                <w:rFonts w:ascii="Times New Roman" w:eastAsia="Times New Roman" w:hAnsi="Times New Roman" w:cs="Times New Roman"/>
                <w:lang w:eastAsia="ru-RU"/>
              </w:rPr>
              <w:t>(1ч.)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401685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Знакомство с программой занятий. Основы знаний о спортивных и подвижных играх: понятия правил игры, выработка правил игры. Инструктаж по технике безопасности. Разработка макетов буклетов по видам игр. 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5B379F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Легкая атлетика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B32886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(9ч.)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32886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бще</w:t>
            </w:r>
            <w:r w:rsidR="00B32886">
              <w:rPr>
                <w:rFonts w:ascii="Times New Roman" w:hAnsi="Times New Roman" w:cs="Times New Roman"/>
                <w:color w:val="000000"/>
              </w:rPr>
              <w:t>развивающие упражнения, эстафеты</w:t>
            </w:r>
            <w:r>
              <w:rPr>
                <w:rFonts w:ascii="Times New Roman" w:hAnsi="Times New Roman" w:cs="Times New Roman"/>
                <w:color w:val="000000"/>
              </w:rPr>
              <w:t xml:space="preserve"> из различных исходных положений, самостоятельно играть в разученные игры</w:t>
            </w:r>
            <w:r w:rsidR="00B32886">
              <w:rPr>
                <w:rFonts w:ascii="Times New Roman" w:hAnsi="Times New Roman" w:cs="Times New Roman"/>
                <w:color w:val="000000"/>
              </w:rPr>
              <w:t>.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В содержание включаются подвижные игры: Линейная и встречная эстафеты, эстафеты с гандикапом, эстафеты в кругу и в парах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 «Мячом в цель», «День и ночь» , «Гусеница» ,пятнашки по кругу «Второй лишний» , «Третий лишний» , «Охотники» , «Снайперы»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эстафета «Челночный бег с переносом кубиков».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5B379F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Гимнастика с основами акробатики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B32886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(7ч.)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32886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бще</w:t>
            </w:r>
            <w:r w:rsidR="00B32886">
              <w:rPr>
                <w:rFonts w:ascii="Times New Roman" w:hAnsi="Times New Roman" w:cs="Times New Roman"/>
                <w:color w:val="000000"/>
              </w:rPr>
              <w:t>развивающие упражнения, эстафеты</w:t>
            </w:r>
            <w:r>
              <w:rPr>
                <w:rFonts w:ascii="Times New Roman" w:hAnsi="Times New Roman" w:cs="Times New Roman"/>
                <w:color w:val="000000"/>
              </w:rPr>
              <w:t xml:space="preserve"> из различных исходных положений, самостоятельно играть в разученные игры</w:t>
            </w:r>
            <w:r w:rsidR="00B32886">
              <w:rPr>
                <w:rFonts w:ascii="Times New Roman" w:hAnsi="Times New Roman" w:cs="Times New Roman"/>
                <w:color w:val="000000"/>
              </w:rPr>
              <w:t>.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В  содержание  включаются  подвижные  игры:  Полоса препятствий,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proofErr w:type="spellStart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стафета</w:t>
            </w:r>
            <w:proofErr w:type="spellEnd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«Передал — садись»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«Бой петухов» , «Перетягивание канатов» 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«Бег с кувырками»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«Спиной к финишу»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 «Борьба всадников».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E05529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B32886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(17ч.)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32886">
              <w:rPr>
                <w:rFonts w:ascii="Times New Roman" w:hAnsi="Times New Roman" w:cs="Times New Roman"/>
                <w:color w:val="000000"/>
              </w:rPr>
              <w:t>Бег в среднем темпе, эстафеты</w:t>
            </w:r>
            <w:r>
              <w:rPr>
                <w:rFonts w:ascii="Times New Roman" w:hAnsi="Times New Roman" w:cs="Times New Roman"/>
                <w:color w:val="000000"/>
              </w:rPr>
              <w:t xml:space="preserve"> с мячом, самостоятельно играют в разученные игры с мячом.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В содержание включаются такие подвижные игры: Эстафеты с ведением мяча, с передачей после ведения, змейкой и  зигзагом,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proofErr w:type="spellStart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стафета</w:t>
            </w:r>
            <w:proofErr w:type="spellEnd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«Забрось мяч в кольцо»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«Школа мяча» , «Перестрелка»  , «Лапта», «Запятнай последнего» , «10 передач» 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«Пять бросков»,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«Эстафета футболистов», «Эстафета баскетболистов».  </w:t>
            </w:r>
          </w:p>
        </w:tc>
      </w:tr>
      <w:tr w:rsidR="005B49B8" w:rsidTr="0034777D">
        <w:trPr>
          <w:trHeight w:val="15"/>
        </w:trPr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B32886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ч.)</w:t>
            </w:r>
          </w:p>
        </w:tc>
      </w:tr>
    </w:tbl>
    <w:p w:rsidR="005B49B8" w:rsidRDefault="005B49B8" w:rsidP="005B49B8">
      <w:pPr>
        <w:keepNext/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B49B8" w:rsidRDefault="005B49B8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B49B8" w:rsidRDefault="005B49B8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2C7604" w:rsidRDefault="002C7604" w:rsidP="002C7604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20F4B">
        <w:rPr>
          <w:rFonts w:ascii="Times New Roman" w:hAnsi="Times New Roman" w:cs="Times New Roman"/>
          <w:b/>
          <w:bCs/>
          <w:sz w:val="24"/>
          <w:szCs w:val="24"/>
        </w:rPr>
        <w:t>РАЗДЕЛ 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</w:p>
    <w:p w:rsidR="002C7604" w:rsidRDefault="002C7604" w:rsidP="002C7604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2C7604" w:rsidRPr="001B7C0D" w:rsidRDefault="002C7604" w:rsidP="002C7604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2C7604" w:rsidRDefault="002C7604" w:rsidP="002C760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2DBF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C7604" w:rsidRPr="00F02DBF" w:rsidRDefault="002C7604" w:rsidP="002C7604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01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"/>
        <w:gridCol w:w="1063"/>
        <w:gridCol w:w="6511"/>
        <w:gridCol w:w="66"/>
        <w:gridCol w:w="930"/>
      </w:tblGrid>
      <w:tr w:rsidR="002C7604" w:rsidRPr="00F02DBF" w:rsidTr="004F62C6">
        <w:trPr>
          <w:trHeight w:val="599"/>
        </w:trPr>
        <w:tc>
          <w:tcPr>
            <w:tcW w:w="898" w:type="dxa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2C7604" w:rsidRPr="00F02DBF" w:rsidTr="004F62C6">
        <w:trPr>
          <w:trHeight w:val="216"/>
        </w:trPr>
        <w:tc>
          <w:tcPr>
            <w:tcW w:w="898" w:type="dxa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Спортивные игры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</w:tr>
      <w:tr w:rsidR="002C7604" w:rsidRPr="00F02DBF" w:rsidTr="004F62C6">
        <w:trPr>
          <w:trHeight w:val="216"/>
        </w:trPr>
        <w:tc>
          <w:tcPr>
            <w:tcW w:w="8538" w:type="dxa"/>
            <w:gridSpan w:val="4"/>
          </w:tcPr>
          <w:p w:rsidR="002C7604" w:rsidRPr="00F02DBF" w:rsidRDefault="002C7604" w:rsidP="004F62C6">
            <w:pPr>
              <w:pStyle w:val="ParagraphStyle"/>
              <w:spacing w:line="264" w:lineRule="auto"/>
              <w:ind w:firstLine="450"/>
              <w:jc w:val="center"/>
              <w:rPr>
                <w:rFonts w:ascii="Times New Roman" w:hAnsi="Times New Roman" w:cs="Times New Roman"/>
              </w:rPr>
            </w:pPr>
            <w:r w:rsidRPr="00F02DBF">
              <w:rPr>
                <w:rFonts w:ascii="Times New Roman" w:hAnsi="Times New Roman" w:cs="Times New Roman"/>
                <w:b/>
                <w:bCs/>
              </w:rPr>
              <w:t>Введение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5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по технике безопасности. Основы знаний подвижной  и спортивной игр.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481"/>
        </w:trPr>
        <w:tc>
          <w:tcPr>
            <w:tcW w:w="8472" w:type="dxa"/>
            <w:gridSpan w:val="3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996" w:type="dxa"/>
            <w:gridSpan w:val="2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2C7604" w:rsidRPr="00F02DBF" w:rsidTr="004F62C6">
        <w:trPr>
          <w:trHeight w:val="543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выполнения низкого старта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523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выполнения высокого старта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555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технике передачи эстафеты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576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технике бега по виражу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48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Эстафеты в парах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48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Линейная  эстафета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48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F02DBF">
              <w:rPr>
                <w:rFonts w:ascii="Times New Roman" w:hAnsi="Times New Roman" w:cs="Times New Roman"/>
              </w:rPr>
              <w:t>Встречная  эстафета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519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Эстафеты в кругу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519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Эстафеты с гандикапом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7604" w:rsidRPr="00F02DBF" w:rsidTr="004F62C6">
        <w:trPr>
          <w:trHeight w:val="246"/>
        </w:trPr>
        <w:tc>
          <w:tcPr>
            <w:tcW w:w="8538" w:type="dxa"/>
            <w:gridSpan w:val="4"/>
          </w:tcPr>
          <w:p w:rsidR="002C7604" w:rsidRPr="00F02DBF" w:rsidRDefault="002C760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2C7604" w:rsidRPr="00F02DBF" w:rsidTr="004F62C6">
        <w:trPr>
          <w:trHeight w:val="346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Эстафеты с </w:t>
            </w:r>
            <w:proofErr w:type="spell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подлезанием</w:t>
            </w:r>
            <w:proofErr w:type="spell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перелезанием</w:t>
            </w:r>
            <w:proofErr w:type="spell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534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Полоса препятствий.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514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Гимнастические упражнения (опорный прыжок)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Гимнастические упражнения с предметами (скакалка</w:t>
            </w:r>
            <w:proofErr w:type="gramStart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гимн. палка ,н/б мячи)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 (висы</w:t>
            </w:r>
            <w:proofErr w:type="gramStart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упоры , упр. на равновесие)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538" w:type="dxa"/>
            <w:gridSpan w:val="4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Спортивные игры</w:t>
            </w:r>
          </w:p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Эстафеты с ведением мяча, с передачей после ведения, змейкой и  зигзагом.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Игры </w:t>
            </w:r>
            <w:r w:rsidRPr="00F02DBF">
              <w:rPr>
                <w:sz w:val="24"/>
                <w:szCs w:val="24"/>
              </w:rPr>
              <w:t xml:space="preserve"> </w:t>
            </w:r>
            <w:r w:rsidRPr="00F02D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эстафета «Забрось мяч в кольцо»</w:t>
            </w:r>
            <w:proofErr w:type="gramStart"/>
            <w:r w:rsidRPr="00F02D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F02D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«Школа мяча» , «Перестрелка»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  бадминтон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Подачи)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бадминтон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(Удары слева ,сверху и снизу)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 бадминтон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  .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(Двусторонняя игра)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   бадминтон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Двусторонняя игра)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(нападающий удар в тройках через сетку)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(прямой нападающий удар после подбрасывания мяча партнером)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(одиночное блокирование)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(двусторонняя игра)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(двусторонняя игра)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баскетбол (зонная  защита)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защитные действия против игрока без мяча и с мячом)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баскетбол (комбинированная защита)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32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(ведение мяча с сопротивлением) 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(бросок двумя руками от головы с места) 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учебная игра)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баскетбол (</w:t>
            </w:r>
            <w:proofErr w:type="spell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двусторонняя игра)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C7604" w:rsidRPr="00F02DBF" w:rsidTr="004F62C6">
        <w:trPr>
          <w:trHeight w:val="70"/>
        </w:trPr>
        <w:tc>
          <w:tcPr>
            <w:tcW w:w="898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2C7604" w:rsidRPr="00F02DBF" w:rsidRDefault="002C760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77" w:type="dxa"/>
            <w:gridSpan w:val="2"/>
          </w:tcPr>
          <w:p w:rsidR="002C7604" w:rsidRPr="00F02DBF" w:rsidRDefault="002C7604" w:rsidP="004F62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30" w:type="dxa"/>
          </w:tcPr>
          <w:p w:rsidR="002C7604" w:rsidRPr="00F02DBF" w:rsidRDefault="002C760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</w:tbl>
    <w:p w:rsidR="002C7604" w:rsidRPr="00F02DBF" w:rsidRDefault="002C7604" w:rsidP="002C7604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7604" w:rsidRPr="00F02DBF" w:rsidRDefault="002C7604" w:rsidP="002C7604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49B8" w:rsidRDefault="005B49B8" w:rsidP="005B49B8">
      <w:pPr>
        <w:pStyle w:val="ParagraphStyle"/>
        <w:spacing w:before="240" w:after="150" w:line="264" w:lineRule="auto"/>
        <w:rPr>
          <w:rFonts w:ascii="Times New Roman" w:eastAsia="Calibri" w:hAnsi="Times New Roman" w:cs="Times New Roman"/>
          <w:lang w:val="ru-RU"/>
        </w:rPr>
      </w:pPr>
    </w:p>
    <w:p w:rsidR="00153022" w:rsidRDefault="00153022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B32886" w:rsidRDefault="00B32886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B32886" w:rsidRDefault="00B32886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B32886" w:rsidRPr="00F02DBF" w:rsidRDefault="00B32886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9D5448" w:rsidRDefault="009D5448" w:rsidP="007B417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val="x-none"/>
        </w:rPr>
      </w:pPr>
    </w:p>
    <w:p w:rsidR="009D5448" w:rsidRDefault="009D5448" w:rsidP="009D544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x-none"/>
        </w:rPr>
      </w:pPr>
    </w:p>
    <w:p w:rsidR="009D5448" w:rsidRDefault="009D5448" w:rsidP="009D544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18A3">
        <w:rPr>
          <w:rFonts w:ascii="Times New Roman" w:eastAsia="Calibri" w:hAnsi="Times New Roman" w:cs="Times New Roman"/>
          <w:b/>
          <w:sz w:val="24"/>
          <w:szCs w:val="24"/>
        </w:rPr>
        <w:t>Информационно-методическое обеспечение</w:t>
      </w: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78B9" w:rsidRDefault="007578B9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5448" w:rsidRPr="00153022" w:rsidRDefault="009D5448" w:rsidP="009D54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Pr="008C5247">
        <w:rPr>
          <w:rFonts w:ascii="Times New Roman" w:eastAsia="Calibri" w:hAnsi="Times New Roman" w:cs="Times New Roman"/>
          <w:sz w:val="24"/>
          <w:szCs w:val="24"/>
        </w:rPr>
        <w:t>- малые и большие мячи, скакалки, канат, скамейки гимнастические, обручи, гантели 1 кг, диски С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с фонограммами, музыкальный центр.  </w:t>
      </w:r>
    </w:p>
    <w:p w:rsidR="009D5448" w:rsidRPr="008C5247" w:rsidRDefault="009D5448" w:rsidP="009D54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C5247">
        <w:rPr>
          <w:rFonts w:ascii="Times New Roman" w:eastAsia="Calibri" w:hAnsi="Times New Roman" w:cs="Times New Roman"/>
          <w:b/>
          <w:sz w:val="24"/>
          <w:szCs w:val="24"/>
        </w:rPr>
        <w:t>Для учителя: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Гришина Г.Н «Любимые детские игры»  серия «Вместе с детьми», Москва, ООО «ТЦ Сфера», 1999 г.,-96 с.,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5-89144-012-1;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C5247">
        <w:rPr>
          <w:rFonts w:ascii="Times New Roman" w:eastAsia="Calibri" w:hAnsi="Times New Roman" w:cs="Times New Roman"/>
          <w:sz w:val="24"/>
          <w:szCs w:val="24"/>
        </w:rPr>
        <w:t>Кенеман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А.В.  «Детские подвижные игры народов СССР»  под ред. </w:t>
      </w:r>
      <w:proofErr w:type="spellStart"/>
      <w:r w:rsidRPr="008C5247">
        <w:rPr>
          <w:rFonts w:ascii="Times New Roman" w:eastAsia="Calibri" w:hAnsi="Times New Roman" w:cs="Times New Roman"/>
          <w:sz w:val="24"/>
          <w:szCs w:val="24"/>
        </w:rPr>
        <w:t>Т.И.Осокиной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, Москва, Просвещение, 1989 г.- 239 с.,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5-09-002913-X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Ковалёва Е.А. «Игры на свежем воздухе для детей и взрослых» серия «Азбука развития», Москва,  ООО «ИД РИПОЛ классик»,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978-5-7905-4426-2, ООО «. ДОМ. XXI век, 2007 г.,-189 с.,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978-5-91213-003-8;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Ковалько В. И. «Здоровье - сберегающие технологии», Москва «</w:t>
      </w:r>
      <w:proofErr w:type="spellStart"/>
      <w:r w:rsidRPr="008C5247">
        <w:rPr>
          <w:rFonts w:ascii="Times New Roman" w:eastAsia="Calibri" w:hAnsi="Times New Roman" w:cs="Times New Roman"/>
          <w:sz w:val="24"/>
          <w:szCs w:val="24"/>
        </w:rPr>
        <w:t>Вако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>», 2004 г.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Колесникова С.В. «Детская аэробика: Методика, базовые комплексы». Ростов н/д.: Феникс, 2005.-157.: ил.- (Школа развития)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Осокина Т. И. «Детские подвижные игры народов», Москва «Просвещение», 1989 г.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Примерная  основная   образовательная   программа образовательного учреждения. Начальная школа   (</w:t>
      </w:r>
      <w:proofErr w:type="spellStart"/>
      <w:r w:rsidRPr="008C5247">
        <w:rPr>
          <w:rFonts w:ascii="Times New Roman" w:eastAsia="Calibri" w:hAnsi="Times New Roman" w:cs="Times New Roman"/>
          <w:sz w:val="24"/>
          <w:szCs w:val="24"/>
        </w:rPr>
        <w:t>сост.Е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>. С. Савинов). — М.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: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Просвещение, 2010. (Стандарты второго поколения).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Рабочие     программы     по  физической   культуре.  1-11  классы  (по программам   В.И.  Ляха) 2007.-126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с-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>(Образовательный  стандарт).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Степанова О.А «Игра и оздоровительная работа в школе», серия «Игровые технологии», Москва ООО «ТЦ Сфера» 2004 г.,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5-89144-323-6,- 144 с.;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Фролов В. Г. «Физкультурные занятия на воздухе с детьми» Москва «Просвещение», 1983 г. 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ФГОС 2 поколения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Шевченко И. В. «Вместе весело играть», Ростов-на-Дону «Феникс», 2002 г.</w:t>
      </w:r>
    </w:p>
    <w:p w:rsidR="009D5448" w:rsidRPr="008C5247" w:rsidRDefault="009D5448" w:rsidP="009D5448">
      <w:pPr>
        <w:tabs>
          <w:tab w:val="num" w:pos="1080"/>
        </w:tabs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.       </w:t>
      </w:r>
    </w:p>
    <w:p w:rsidR="009D5448" w:rsidRDefault="009D5448" w:rsidP="009D5448">
      <w:pPr>
        <w:spacing w:after="0" w:line="240" w:lineRule="auto"/>
        <w:ind w:right="-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Интернет-ресурсы</w:t>
      </w:r>
    </w:p>
    <w:p w:rsidR="009D5448" w:rsidRDefault="009D5448" w:rsidP="009D5448">
      <w:pPr>
        <w:spacing w:after="0" w:line="240" w:lineRule="auto"/>
        <w:ind w:right="-567"/>
        <w:rPr>
          <w:rFonts w:ascii="Times New Roman" w:hAnsi="Times New Roman" w:cs="Times New Roman"/>
          <w:sz w:val="24"/>
          <w:szCs w:val="24"/>
        </w:rPr>
      </w:pPr>
      <w:r w:rsidRPr="001B7C0D">
        <w:rPr>
          <w:rFonts w:ascii="Times New Roman" w:hAnsi="Times New Roman" w:cs="Times New Roman"/>
          <w:sz w:val="24"/>
          <w:szCs w:val="24"/>
        </w:rPr>
        <w:t>1. Федеральный государственный образовательный стандарт основного общего образования. – Режим доступа</w:t>
      </w:r>
      <w:proofErr w:type="gramStart"/>
      <w:r w:rsidRPr="001B7C0D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B7C0D">
        <w:rPr>
          <w:rFonts w:ascii="Times New Roman" w:hAnsi="Times New Roman" w:cs="Times New Roman"/>
          <w:sz w:val="24"/>
          <w:szCs w:val="24"/>
        </w:rPr>
        <w:t xml:space="preserve"> http://standart.edu.ru/catalog.aspx?CatalogId=2588</w:t>
      </w:r>
    </w:p>
    <w:p w:rsidR="007B4178" w:rsidRDefault="007B4178" w:rsidP="007B4178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B7C0D">
        <w:rPr>
          <w:rFonts w:ascii="Times New Roman" w:hAnsi="Times New Roman" w:cs="Times New Roman"/>
        </w:rPr>
        <w:t>2. Григорьев, Д. В. Методический конструктор внеурочной деятельности школьников / Д. В. Григорьев, П. В. Степанов. –</w:t>
      </w:r>
    </w:p>
    <w:p w:rsidR="007B4178" w:rsidRPr="007B4178" w:rsidRDefault="007B4178" w:rsidP="009D5448">
      <w:pPr>
        <w:spacing w:after="0" w:line="240" w:lineRule="auto"/>
        <w:ind w:right="-567"/>
        <w:rPr>
          <w:rFonts w:ascii="Times New Roman" w:eastAsia="Calibri" w:hAnsi="Times New Roman" w:cs="Times New Roman"/>
          <w:b/>
          <w:sz w:val="24"/>
          <w:szCs w:val="24"/>
          <w:lang w:val="x-none"/>
        </w:rPr>
      </w:pPr>
    </w:p>
    <w:p w:rsidR="009D5448" w:rsidRPr="009D5448" w:rsidRDefault="009D5448" w:rsidP="005B49B8">
      <w:pPr>
        <w:pStyle w:val="ParagraphStyle"/>
        <w:spacing w:line="264" w:lineRule="auto"/>
        <w:jc w:val="both"/>
        <w:rPr>
          <w:rFonts w:ascii="Times New Roman" w:hAnsi="Times New Roman" w:cs="Times New Roman"/>
          <w:lang w:val="ru-RU"/>
        </w:rPr>
      </w:pPr>
    </w:p>
    <w:p w:rsidR="005B49B8" w:rsidRDefault="007B4178" w:rsidP="005B49B8">
      <w:pPr>
        <w:rPr>
          <w:rFonts w:ascii="Times New Roman" w:hAnsi="Times New Roman" w:cs="Times New Roman"/>
        </w:rPr>
      </w:pPr>
      <w:r w:rsidRPr="001B7C0D">
        <w:rPr>
          <w:rFonts w:ascii="Times New Roman" w:hAnsi="Times New Roman" w:cs="Times New Roman"/>
        </w:rPr>
        <w:t>Режим доступа</w:t>
      </w:r>
      <w:proofErr w:type="gramStart"/>
      <w:r w:rsidRPr="001B7C0D">
        <w:rPr>
          <w:rFonts w:ascii="Times New Roman" w:hAnsi="Times New Roman" w:cs="Times New Roman"/>
        </w:rPr>
        <w:t xml:space="preserve"> :</w:t>
      </w:r>
      <w:proofErr w:type="gramEnd"/>
      <w:r w:rsidRPr="001B7C0D">
        <w:rPr>
          <w:rFonts w:ascii="Times New Roman" w:hAnsi="Times New Roman" w:cs="Times New Roman"/>
        </w:rPr>
        <w:t xml:space="preserve"> </w:t>
      </w:r>
      <w:hyperlink r:id="rId7" w:history="1">
        <w:r w:rsidRPr="001C1626">
          <w:rPr>
            <w:rStyle w:val="a5"/>
            <w:rFonts w:ascii="Times New Roman" w:hAnsi="Times New Roman" w:cs="Times New Roman"/>
          </w:rPr>
          <w:t>http://www.tiuu.ru/content/pages/228.htm</w:t>
        </w:r>
      </w:hyperlink>
    </w:p>
    <w:p w:rsidR="007B4178" w:rsidRPr="00E05529" w:rsidRDefault="007B4178" w:rsidP="005B49B8">
      <w:pPr>
        <w:rPr>
          <w:lang w:val="x-none"/>
        </w:rPr>
      </w:pPr>
    </w:p>
    <w:p w:rsidR="005B49B8" w:rsidRPr="005B6000" w:rsidRDefault="005B49B8" w:rsidP="005B49B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bookmarkStart w:id="1" w:name="page4"/>
      <w:bookmarkEnd w:id="1"/>
    </w:p>
    <w:p w:rsidR="005B49B8" w:rsidRPr="00EB0B99" w:rsidRDefault="005B49B8" w:rsidP="007B4178">
      <w:pPr>
        <w:autoSpaceDE w:val="0"/>
        <w:autoSpaceDN w:val="0"/>
        <w:adjustRightInd w:val="0"/>
        <w:spacing w:after="150" w:line="264" w:lineRule="auto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sectPr w:rsidR="005B49B8" w:rsidRPr="00EB0B99" w:rsidSect="009D5448">
      <w:pgSz w:w="15840" w:h="12240" w:orient="landscape"/>
      <w:pgMar w:top="1701" w:right="1134" w:bottom="850" w:left="1134" w:header="720" w:footer="720" w:gutter="0"/>
      <w:cols w:space="720"/>
      <w:noEndnote/>
      <w:rtlGutter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EB141F2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-"/>
      <w:lvlJc w:val="left"/>
      <w:pPr>
        <w:ind w:left="142" w:firstLine="0"/>
      </w:pPr>
    </w:lvl>
    <w:lvl w:ilvl="3" w:tplc="FFFFFFFF">
      <w:start w:val="1"/>
      <w:numFmt w:val="bullet"/>
      <w:lvlText w:val="В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12"/>
    <w:multiLevelType w:val="multilevel"/>
    <w:tmpl w:val="00000012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6355514"/>
    <w:multiLevelType w:val="hybridMultilevel"/>
    <w:tmpl w:val="59BE2B84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D6903"/>
    <w:multiLevelType w:val="hybridMultilevel"/>
    <w:tmpl w:val="D7EAE490"/>
    <w:lvl w:ilvl="0" w:tplc="F5963CC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0AF766B1"/>
    <w:multiLevelType w:val="hybridMultilevel"/>
    <w:tmpl w:val="B516ACB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02D86"/>
    <w:multiLevelType w:val="hybridMultilevel"/>
    <w:tmpl w:val="6C348B9E"/>
    <w:lvl w:ilvl="0" w:tplc="C03AF6E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66627DC2"/>
    <w:multiLevelType w:val="hybridMultilevel"/>
    <w:tmpl w:val="8BBACE7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20D"/>
    <w:rsid w:val="00125F7D"/>
    <w:rsid w:val="00136BDB"/>
    <w:rsid w:val="00151B97"/>
    <w:rsid w:val="00153022"/>
    <w:rsid w:val="002C7604"/>
    <w:rsid w:val="002D3B6C"/>
    <w:rsid w:val="003D1B14"/>
    <w:rsid w:val="00401685"/>
    <w:rsid w:val="00527E96"/>
    <w:rsid w:val="005B49B8"/>
    <w:rsid w:val="0061720D"/>
    <w:rsid w:val="006B2BCF"/>
    <w:rsid w:val="006E6EC0"/>
    <w:rsid w:val="007578B9"/>
    <w:rsid w:val="007B4178"/>
    <w:rsid w:val="008875A0"/>
    <w:rsid w:val="009D3A52"/>
    <w:rsid w:val="009D5448"/>
    <w:rsid w:val="00A15BE8"/>
    <w:rsid w:val="00A436C9"/>
    <w:rsid w:val="00B32886"/>
    <w:rsid w:val="00EC150C"/>
    <w:rsid w:val="00EC7329"/>
    <w:rsid w:val="00F02DBF"/>
    <w:rsid w:val="00FB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9B8"/>
    <w:pPr>
      <w:ind w:left="720"/>
      <w:contextualSpacing/>
    </w:pPr>
  </w:style>
  <w:style w:type="paragraph" w:customStyle="1" w:styleId="ParagraphStyle">
    <w:name w:val="Paragraph Style"/>
    <w:rsid w:val="005B49B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4">
    <w:name w:val="Normal (Web)"/>
    <w:basedOn w:val="a"/>
    <w:uiPriority w:val="99"/>
    <w:unhideWhenUsed/>
    <w:rsid w:val="005B49B8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527E96"/>
    <w:pPr>
      <w:suppressAutoHyphens/>
      <w:autoSpaceDN w:val="0"/>
      <w:textAlignment w:val="baseline"/>
    </w:pPr>
    <w:rPr>
      <w:rFonts w:ascii="Calibri" w:eastAsia="Times New Roman" w:hAnsi="Calibri" w:cs="Calibri"/>
      <w:kern w:val="3"/>
      <w:sz w:val="24"/>
      <w:szCs w:val="24"/>
    </w:rPr>
  </w:style>
  <w:style w:type="character" w:styleId="a5">
    <w:name w:val="Hyperlink"/>
    <w:basedOn w:val="a0"/>
    <w:uiPriority w:val="99"/>
    <w:unhideWhenUsed/>
    <w:rsid w:val="009D5448"/>
    <w:rPr>
      <w:color w:val="0000FF" w:themeColor="hyperlink"/>
      <w:u w:val="single"/>
    </w:rPr>
  </w:style>
  <w:style w:type="character" w:customStyle="1" w:styleId="5">
    <w:name w:val="Заголовок 5 Знак"/>
    <w:basedOn w:val="a0"/>
    <w:rsid w:val="003D1B14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F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9B8"/>
    <w:pPr>
      <w:ind w:left="720"/>
      <w:contextualSpacing/>
    </w:pPr>
  </w:style>
  <w:style w:type="paragraph" w:customStyle="1" w:styleId="ParagraphStyle">
    <w:name w:val="Paragraph Style"/>
    <w:rsid w:val="005B49B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4">
    <w:name w:val="Normal (Web)"/>
    <w:basedOn w:val="a"/>
    <w:uiPriority w:val="99"/>
    <w:unhideWhenUsed/>
    <w:rsid w:val="005B49B8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527E96"/>
    <w:pPr>
      <w:suppressAutoHyphens/>
      <w:autoSpaceDN w:val="0"/>
      <w:textAlignment w:val="baseline"/>
    </w:pPr>
    <w:rPr>
      <w:rFonts w:ascii="Calibri" w:eastAsia="Times New Roman" w:hAnsi="Calibri" w:cs="Calibri"/>
      <w:kern w:val="3"/>
      <w:sz w:val="24"/>
      <w:szCs w:val="24"/>
    </w:rPr>
  </w:style>
  <w:style w:type="character" w:styleId="a5">
    <w:name w:val="Hyperlink"/>
    <w:basedOn w:val="a0"/>
    <w:uiPriority w:val="99"/>
    <w:unhideWhenUsed/>
    <w:rsid w:val="009D5448"/>
    <w:rPr>
      <w:color w:val="0000FF" w:themeColor="hyperlink"/>
      <w:u w:val="single"/>
    </w:rPr>
  </w:style>
  <w:style w:type="character" w:customStyle="1" w:styleId="5">
    <w:name w:val="Заголовок 5 Знак"/>
    <w:basedOn w:val="a0"/>
    <w:rsid w:val="003D1B14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25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F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www.tiuu.ru/content/pages/228.ht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Shym</cp:lastModifiedBy>
  <cp:revision>5</cp:revision>
  <dcterms:created xsi:type="dcterms:W3CDTF">2023-10-12T19:02:00Z</dcterms:created>
  <dcterms:modified xsi:type="dcterms:W3CDTF">2023-10-20T04:47:00Z</dcterms:modified>
</cp:coreProperties>
</file>