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6211570" cy="4676947"/>
            <wp:effectExtent l="19050" t="0" r="0" b="0"/>
            <wp:docPr id="2" name="Рисунок 1" descr="C:\Users\User\Desktop\IMG20231012195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31012195014~2.jpg"/>
                    <pic:cNvPicPr>
                      <a:picLocks noChangeAspect="1" noChangeArrowheads="1"/>
                    </pic:cNvPicPr>
                  </pic:nvPicPr>
                  <pic:blipFill>
                    <a:blip r:embed="rId5" cstate="print"/>
                    <a:srcRect/>
                    <a:stretch>
                      <a:fillRect/>
                    </a:stretch>
                  </pic:blipFill>
                  <pic:spPr bwMode="auto">
                    <a:xfrm>
                      <a:off x="0" y="0"/>
                      <a:ext cx="6211570" cy="4676947"/>
                    </a:xfrm>
                    <a:prstGeom prst="rect">
                      <a:avLst/>
                    </a:prstGeom>
                    <a:noFill/>
                    <a:ln w="9525">
                      <a:noFill/>
                      <a:miter lim="800000"/>
                      <a:headEnd/>
                      <a:tailEnd/>
                    </a:ln>
                  </pic:spPr>
                </pic:pic>
              </a:graphicData>
            </a:graphic>
          </wp:inline>
        </w:drawing>
      </w: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160103" w:rsidRDefault="00160103" w:rsidP="001F3B3F">
      <w:pPr>
        <w:autoSpaceDE w:val="0"/>
        <w:spacing w:after="0" w:line="360" w:lineRule="auto"/>
        <w:ind w:firstLine="709"/>
        <w:rPr>
          <w:rFonts w:ascii="Times New Roman" w:eastAsia="Calibri" w:hAnsi="Times New Roman" w:cs="Times New Roman"/>
          <w:b/>
          <w:sz w:val="24"/>
          <w:szCs w:val="24"/>
        </w:rPr>
      </w:pPr>
    </w:p>
    <w:p w:rsidR="009B5802" w:rsidRPr="00752732" w:rsidRDefault="009B5802" w:rsidP="001F3B3F">
      <w:pPr>
        <w:autoSpaceDE w:val="0"/>
        <w:spacing w:after="0" w:line="360" w:lineRule="auto"/>
        <w:ind w:firstLine="709"/>
        <w:rPr>
          <w:rFonts w:ascii="Times New Roman" w:eastAsia="Calibri" w:hAnsi="Times New Roman" w:cs="Times New Roman"/>
          <w:b/>
          <w:sz w:val="24"/>
          <w:szCs w:val="24"/>
        </w:rPr>
      </w:pPr>
      <w:r w:rsidRPr="00752732">
        <w:rPr>
          <w:rFonts w:ascii="Times New Roman" w:eastAsia="Calibri" w:hAnsi="Times New Roman" w:cs="Times New Roman"/>
          <w:b/>
          <w:sz w:val="24"/>
          <w:szCs w:val="24"/>
        </w:rPr>
        <w:lastRenderedPageBreak/>
        <w:t>Пояснительная записка</w:t>
      </w:r>
    </w:p>
    <w:p w:rsidR="009B5802" w:rsidRPr="00752732" w:rsidRDefault="009B5802" w:rsidP="009B5802">
      <w:pPr>
        <w:autoSpaceDE w:val="0"/>
        <w:spacing w:after="0" w:line="360" w:lineRule="auto"/>
        <w:ind w:firstLine="709"/>
        <w:jc w:val="both"/>
        <w:rPr>
          <w:rFonts w:ascii="Times New Roman" w:eastAsia="Calibri" w:hAnsi="Times New Roman" w:cs="Times New Roman"/>
          <w:sz w:val="24"/>
          <w:szCs w:val="24"/>
        </w:rPr>
      </w:pPr>
      <w:r w:rsidRPr="00752732">
        <w:rPr>
          <w:rFonts w:ascii="Times New Roman" w:eastAsia="Calibri" w:hAnsi="Times New Roman" w:cs="Times New Roman"/>
          <w:sz w:val="24"/>
          <w:szCs w:val="24"/>
        </w:rPr>
        <w:t xml:space="preserve">Рабочая программа по внеурочной деятельности </w:t>
      </w:r>
      <w:r w:rsidRPr="00752732">
        <w:rPr>
          <w:rFonts w:ascii="Times New Roman" w:eastAsia="Calibri" w:hAnsi="Times New Roman" w:cs="Times New Roman"/>
          <w:b/>
          <w:sz w:val="24"/>
          <w:szCs w:val="24"/>
        </w:rPr>
        <w:t>«</w:t>
      </w:r>
      <w:r w:rsidRPr="00752732">
        <w:rPr>
          <w:rFonts w:ascii="Times New Roman" w:hAnsi="Times New Roman" w:cs="Times New Roman"/>
          <w:sz w:val="24"/>
          <w:szCs w:val="24"/>
        </w:rPr>
        <w:t>Веселый</w:t>
      </w:r>
      <w:r w:rsidR="00160103">
        <w:rPr>
          <w:rFonts w:ascii="Times New Roman" w:hAnsi="Times New Roman" w:cs="Times New Roman"/>
          <w:sz w:val="24"/>
          <w:szCs w:val="24"/>
        </w:rPr>
        <w:t xml:space="preserve"> </w:t>
      </w:r>
      <w:proofErr w:type="spellStart"/>
      <w:r w:rsidRPr="00752732">
        <w:rPr>
          <w:rFonts w:ascii="Times New Roman" w:hAnsi="Times New Roman" w:cs="Times New Roman"/>
          <w:sz w:val="24"/>
          <w:szCs w:val="24"/>
        </w:rPr>
        <w:t>светофорик</w:t>
      </w:r>
      <w:proofErr w:type="spellEnd"/>
      <w:r w:rsidRPr="00752732">
        <w:rPr>
          <w:rFonts w:ascii="Times New Roman" w:eastAsia="Calibri" w:hAnsi="Times New Roman" w:cs="Times New Roman"/>
          <w:b/>
          <w:sz w:val="24"/>
          <w:szCs w:val="24"/>
        </w:rPr>
        <w:t>»</w:t>
      </w:r>
      <w:r w:rsidR="00160103">
        <w:rPr>
          <w:rFonts w:ascii="Times New Roman" w:eastAsia="Calibri" w:hAnsi="Times New Roman" w:cs="Times New Roman"/>
          <w:b/>
          <w:sz w:val="24"/>
          <w:szCs w:val="24"/>
        </w:rPr>
        <w:t xml:space="preserve"> </w:t>
      </w:r>
      <w:r w:rsidRPr="00752732">
        <w:rPr>
          <w:rFonts w:ascii="Times New Roman" w:eastAsia="Calibri" w:hAnsi="Times New Roman" w:cs="Times New Roman"/>
          <w:sz w:val="24"/>
          <w:szCs w:val="24"/>
        </w:rPr>
        <w:t xml:space="preserve"> составлена на основе следующих нормативно-правовых документов:</w:t>
      </w:r>
    </w:p>
    <w:p w:rsidR="009B5802" w:rsidRPr="00752732" w:rsidRDefault="009B5802" w:rsidP="00752732">
      <w:pPr>
        <w:pStyle w:val="a3"/>
        <w:numPr>
          <w:ilvl w:val="0"/>
          <w:numId w:val="19"/>
        </w:numPr>
        <w:suppressAutoHyphens/>
        <w:autoSpaceDE w:val="0"/>
        <w:spacing w:after="0"/>
        <w:jc w:val="both"/>
        <w:rPr>
          <w:rFonts w:ascii="Times New Roman" w:eastAsia="Calibri" w:hAnsi="Times New Roman" w:cs="Times New Roman"/>
          <w:sz w:val="24"/>
          <w:szCs w:val="24"/>
        </w:rPr>
      </w:pPr>
      <w:r w:rsidRPr="00752732">
        <w:rPr>
          <w:rFonts w:ascii="Times New Roman" w:eastAsia="Calibri" w:hAnsi="Times New Roman" w:cs="Times New Roman"/>
          <w:sz w:val="24"/>
          <w:szCs w:val="24"/>
        </w:rPr>
        <w:t>Федеральный государственный стандарт начального  общего образования утвержден приказом Министерство образования и науки  Российской Федерации от 6 октября 2009г. № 373 (с изменениями и дополнениями);</w:t>
      </w:r>
    </w:p>
    <w:p w:rsidR="009B5802" w:rsidRPr="00752732" w:rsidRDefault="009B5802" w:rsidP="00752732">
      <w:pPr>
        <w:suppressAutoHyphens/>
        <w:autoSpaceDE w:val="0"/>
        <w:spacing w:after="0"/>
        <w:ind w:left="360"/>
        <w:jc w:val="both"/>
        <w:rPr>
          <w:rFonts w:ascii="Times New Roman" w:eastAsia="Calibri" w:hAnsi="Times New Roman" w:cs="Times New Roman"/>
          <w:color w:val="000000"/>
          <w:sz w:val="24"/>
          <w:szCs w:val="24"/>
        </w:rPr>
      </w:pPr>
    </w:p>
    <w:p w:rsidR="009B5802" w:rsidRPr="00752732" w:rsidRDefault="009B5802" w:rsidP="00752732">
      <w:pPr>
        <w:pStyle w:val="a3"/>
        <w:numPr>
          <w:ilvl w:val="0"/>
          <w:numId w:val="19"/>
        </w:numPr>
        <w:suppressAutoHyphens/>
        <w:autoSpaceDE w:val="0"/>
        <w:spacing w:after="0"/>
        <w:jc w:val="both"/>
        <w:rPr>
          <w:rFonts w:ascii="Times New Roman" w:eastAsia="Calibri" w:hAnsi="Times New Roman" w:cs="Times New Roman"/>
          <w:color w:val="000000"/>
          <w:sz w:val="24"/>
          <w:szCs w:val="24"/>
        </w:rPr>
      </w:pPr>
      <w:r w:rsidRPr="00752732">
        <w:rPr>
          <w:rFonts w:ascii="Times New Roman" w:eastAsia="Calibri" w:hAnsi="Times New Roman" w:cs="Times New Roman"/>
          <w:color w:val="000000"/>
          <w:sz w:val="24"/>
          <w:szCs w:val="24"/>
        </w:rPr>
        <w:t xml:space="preserve">Федеральный закон Российской Федерации «Об образовании в Российской Федерации» от 29.12.2012г. № 273-ФЗ (с посл. </w:t>
      </w:r>
      <w:proofErr w:type="spellStart"/>
      <w:r w:rsidRPr="00752732">
        <w:rPr>
          <w:rFonts w:ascii="Times New Roman" w:eastAsia="Calibri" w:hAnsi="Times New Roman" w:cs="Times New Roman"/>
          <w:color w:val="000000"/>
          <w:sz w:val="24"/>
          <w:szCs w:val="24"/>
        </w:rPr>
        <w:t>из.и</w:t>
      </w:r>
      <w:proofErr w:type="spellEnd"/>
      <w:r w:rsidR="00160103">
        <w:rPr>
          <w:rFonts w:ascii="Times New Roman" w:eastAsia="Calibri" w:hAnsi="Times New Roman" w:cs="Times New Roman"/>
          <w:color w:val="000000"/>
          <w:sz w:val="24"/>
          <w:szCs w:val="24"/>
        </w:rPr>
        <w:t xml:space="preserve"> </w:t>
      </w:r>
      <w:proofErr w:type="spellStart"/>
      <w:r w:rsidRPr="00752732">
        <w:rPr>
          <w:rFonts w:ascii="Times New Roman" w:eastAsia="Calibri" w:hAnsi="Times New Roman" w:cs="Times New Roman"/>
          <w:color w:val="000000"/>
          <w:sz w:val="24"/>
          <w:szCs w:val="24"/>
        </w:rPr>
        <w:t>допол</w:t>
      </w:r>
      <w:proofErr w:type="spellEnd"/>
      <w:r w:rsidRPr="00752732">
        <w:rPr>
          <w:rFonts w:ascii="Times New Roman" w:eastAsia="Calibri" w:hAnsi="Times New Roman" w:cs="Times New Roman"/>
          <w:color w:val="000000"/>
          <w:sz w:val="24"/>
          <w:szCs w:val="24"/>
        </w:rPr>
        <w:t>.);</w:t>
      </w:r>
    </w:p>
    <w:p w:rsidR="009B5802" w:rsidRPr="00752732" w:rsidRDefault="009B5802" w:rsidP="00752732">
      <w:pPr>
        <w:suppressAutoHyphens/>
        <w:autoSpaceDE w:val="0"/>
        <w:spacing w:after="0"/>
        <w:ind w:left="360"/>
        <w:jc w:val="both"/>
        <w:rPr>
          <w:rFonts w:ascii="Times New Roman" w:eastAsia="Times New Roman" w:hAnsi="Times New Roman" w:cs="Times New Roman"/>
          <w:color w:val="000000"/>
          <w:sz w:val="24"/>
          <w:szCs w:val="24"/>
          <w:lang w:eastAsia="ru-RU"/>
        </w:rPr>
      </w:pPr>
    </w:p>
    <w:p w:rsidR="009B5802" w:rsidRPr="00752732" w:rsidRDefault="009B5802" w:rsidP="00752732">
      <w:pPr>
        <w:pStyle w:val="a3"/>
        <w:numPr>
          <w:ilvl w:val="0"/>
          <w:numId w:val="19"/>
        </w:numPr>
        <w:suppressAutoHyphens/>
        <w:autoSpaceDE w:val="0"/>
        <w:spacing w:after="0"/>
        <w:jc w:val="both"/>
        <w:rPr>
          <w:rFonts w:ascii="Times New Roman" w:eastAsia="Calibri" w:hAnsi="Times New Roman" w:cs="Times New Roman"/>
          <w:sz w:val="24"/>
          <w:szCs w:val="24"/>
        </w:rPr>
      </w:pPr>
      <w:r w:rsidRPr="00752732">
        <w:rPr>
          <w:rFonts w:ascii="Times New Roman" w:eastAsia="Times New Roman" w:hAnsi="Times New Roman" w:cs="Times New Roman"/>
          <w:color w:val="000000"/>
          <w:sz w:val="24"/>
          <w:szCs w:val="24"/>
          <w:lang w:eastAsia="ru-RU"/>
        </w:rPr>
        <w:t xml:space="preserve">Примерная программа внеурочной деятельности. </w:t>
      </w:r>
      <w:proofErr w:type="spellStart"/>
      <w:r w:rsidRPr="00752732">
        <w:rPr>
          <w:rFonts w:ascii="Times New Roman" w:eastAsia="Times New Roman" w:hAnsi="Times New Roman" w:cs="Times New Roman"/>
          <w:color w:val="000000"/>
          <w:sz w:val="24"/>
          <w:szCs w:val="24"/>
          <w:lang w:eastAsia="ru-RU"/>
        </w:rPr>
        <w:t>Енин</w:t>
      </w:r>
      <w:proofErr w:type="spellEnd"/>
      <w:r w:rsidRPr="00752732">
        <w:rPr>
          <w:rFonts w:ascii="Times New Roman" w:eastAsia="Times New Roman" w:hAnsi="Times New Roman" w:cs="Times New Roman"/>
          <w:color w:val="000000"/>
          <w:sz w:val="24"/>
          <w:szCs w:val="24"/>
          <w:lang w:eastAsia="ru-RU"/>
        </w:rPr>
        <w:t xml:space="preserve"> А.В. Внеурочная деятельность: теория и практика 1-11 классы М.:ВАКО,2016г.</w:t>
      </w:r>
    </w:p>
    <w:p w:rsidR="009B5802" w:rsidRPr="00752732" w:rsidRDefault="009B5802" w:rsidP="00752732">
      <w:pPr>
        <w:suppressAutoHyphens/>
        <w:autoSpaceDE w:val="0"/>
        <w:spacing w:after="0"/>
        <w:ind w:left="360"/>
        <w:jc w:val="both"/>
        <w:rPr>
          <w:rFonts w:ascii="Times New Roman" w:eastAsia="Calibri" w:hAnsi="Times New Roman" w:cs="Times New Roman"/>
          <w:sz w:val="24"/>
          <w:szCs w:val="24"/>
        </w:rPr>
      </w:pPr>
    </w:p>
    <w:p w:rsidR="000172F9" w:rsidRDefault="00B45593" w:rsidP="00752732">
      <w:pPr>
        <w:pStyle w:val="a3"/>
        <w:numPr>
          <w:ilvl w:val="0"/>
          <w:numId w:val="19"/>
        </w:numPr>
        <w:spacing w:after="160" w:line="256" w:lineRule="auto"/>
        <w:ind w:right="567"/>
        <w:jc w:val="both"/>
        <w:rPr>
          <w:rFonts w:ascii="Times New Roman" w:eastAsia="Calibri" w:hAnsi="Times New Roman" w:cs="Times New Roman"/>
          <w:sz w:val="24"/>
          <w:szCs w:val="24"/>
        </w:rPr>
      </w:pPr>
      <w:r w:rsidRPr="00752732">
        <w:rPr>
          <w:rFonts w:ascii="Times New Roman" w:eastAsia="Calibri" w:hAnsi="Times New Roman" w:cs="Times New Roman"/>
          <w:sz w:val="24"/>
          <w:szCs w:val="24"/>
        </w:rPr>
        <w:t xml:space="preserve">Образовательная программа начального общего образования МОУ Шумовской СШ на </w:t>
      </w:r>
      <w:r w:rsidR="000172F9">
        <w:rPr>
          <w:rFonts w:ascii="Times New Roman" w:eastAsia="Calibri" w:hAnsi="Times New Roman" w:cs="Times New Roman"/>
          <w:sz w:val="24"/>
          <w:szCs w:val="24"/>
        </w:rPr>
        <w:t>2023-2024</w:t>
      </w:r>
      <w:r w:rsidRPr="00752732">
        <w:rPr>
          <w:rFonts w:ascii="Times New Roman" w:eastAsia="Calibri" w:hAnsi="Times New Roman" w:cs="Times New Roman"/>
          <w:sz w:val="24"/>
          <w:szCs w:val="24"/>
        </w:rPr>
        <w:t xml:space="preserve"> учебный год (принята на заседании Педагогического совета 27.04.2021г. протокол №5, рассмотрена на заседании Совета школы 26.04.2021протокол  №4,  утверждена директором  </w:t>
      </w:r>
      <w:r w:rsidR="000172F9">
        <w:rPr>
          <w:rFonts w:ascii="Times New Roman" w:eastAsia="Calibri" w:hAnsi="Times New Roman" w:cs="Times New Roman"/>
          <w:sz w:val="24"/>
          <w:szCs w:val="24"/>
        </w:rPr>
        <w:t>школы 27.04.2021г., приказ</w:t>
      </w:r>
    </w:p>
    <w:p w:rsidR="00621AD5" w:rsidRPr="00752732" w:rsidRDefault="000172F9" w:rsidP="000172F9">
      <w:pPr>
        <w:pStyle w:val="a3"/>
        <w:spacing w:after="160" w:line="256"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200 (с изменениями  от 07.07.2023г., приказ  № 193\1</w:t>
      </w:r>
      <w:r w:rsidR="00B45593" w:rsidRPr="00752732">
        <w:rPr>
          <w:rFonts w:ascii="Times New Roman" w:eastAsia="Calibri" w:hAnsi="Times New Roman" w:cs="Times New Roman"/>
          <w:sz w:val="24"/>
          <w:szCs w:val="24"/>
        </w:rPr>
        <w:t>)</w:t>
      </w:r>
    </w:p>
    <w:p w:rsidR="00621AD5" w:rsidRPr="00752732" w:rsidRDefault="00621AD5" w:rsidP="00752732">
      <w:pPr>
        <w:pStyle w:val="a3"/>
        <w:spacing w:after="160" w:line="256" w:lineRule="auto"/>
        <w:ind w:right="567"/>
        <w:jc w:val="both"/>
        <w:rPr>
          <w:rFonts w:ascii="Times New Roman" w:eastAsia="Calibri" w:hAnsi="Times New Roman" w:cs="Times New Roman"/>
          <w:sz w:val="24"/>
          <w:szCs w:val="24"/>
        </w:rPr>
      </w:pPr>
    </w:p>
    <w:p w:rsidR="00B45593" w:rsidRPr="00752732" w:rsidRDefault="00B45593" w:rsidP="00752732">
      <w:pPr>
        <w:pStyle w:val="a3"/>
        <w:numPr>
          <w:ilvl w:val="0"/>
          <w:numId w:val="19"/>
        </w:numPr>
        <w:spacing w:after="160" w:line="240" w:lineRule="auto"/>
        <w:ind w:right="567"/>
        <w:jc w:val="both"/>
        <w:rPr>
          <w:rFonts w:ascii="Times New Roman" w:eastAsia="Calibri" w:hAnsi="Times New Roman" w:cs="Times New Roman"/>
          <w:sz w:val="24"/>
          <w:szCs w:val="24"/>
        </w:rPr>
      </w:pPr>
      <w:r w:rsidRPr="00752732">
        <w:rPr>
          <w:rFonts w:ascii="Times New Roman" w:eastAsia="Calibri" w:hAnsi="Times New Roman" w:cs="Times New Roman"/>
          <w:sz w:val="24"/>
          <w:szCs w:val="24"/>
        </w:rPr>
        <w:t>Рабочая программа воспитания МОУ Шумовская СШ Ульяновского района Ульяновской области «Воспитание успехом»</w:t>
      </w:r>
      <w:r w:rsidR="000172F9">
        <w:rPr>
          <w:rFonts w:ascii="Times New Roman" w:eastAsia="Calibri" w:hAnsi="Times New Roman" w:cs="Times New Roman"/>
          <w:sz w:val="24"/>
          <w:szCs w:val="24"/>
        </w:rPr>
        <w:t xml:space="preserve"> на 2021-2025 годы, приказ № 239</w:t>
      </w:r>
      <w:r w:rsidRPr="00752732">
        <w:rPr>
          <w:rFonts w:ascii="Times New Roman" w:eastAsia="Calibri" w:hAnsi="Times New Roman" w:cs="Times New Roman"/>
          <w:sz w:val="24"/>
          <w:szCs w:val="24"/>
        </w:rPr>
        <w:t xml:space="preserve"> от 30</w:t>
      </w:r>
      <w:r w:rsidR="000172F9">
        <w:rPr>
          <w:rFonts w:ascii="Times New Roman" w:eastAsia="Calibri" w:hAnsi="Times New Roman" w:cs="Times New Roman"/>
          <w:sz w:val="24"/>
          <w:szCs w:val="24"/>
        </w:rPr>
        <w:t>.08.2023г., приказ педсовета №1 от 29.08.2023г.</w:t>
      </w:r>
    </w:p>
    <w:p w:rsidR="00B45593" w:rsidRPr="00752732" w:rsidRDefault="00B45593" w:rsidP="00752732">
      <w:pPr>
        <w:pStyle w:val="a3"/>
        <w:suppressAutoHyphens/>
        <w:autoSpaceDE w:val="0"/>
        <w:spacing w:after="0"/>
        <w:jc w:val="both"/>
        <w:rPr>
          <w:rFonts w:ascii="Times New Roman" w:eastAsia="Calibri" w:hAnsi="Times New Roman" w:cs="Times New Roman"/>
          <w:sz w:val="24"/>
          <w:szCs w:val="24"/>
        </w:rPr>
      </w:pPr>
    </w:p>
    <w:p w:rsidR="006C0EA7" w:rsidRPr="00752732" w:rsidRDefault="006C0EA7" w:rsidP="00752732">
      <w:pPr>
        <w:keepNext/>
        <w:keepLines/>
        <w:autoSpaceDE w:val="0"/>
        <w:autoSpaceDN w:val="0"/>
        <w:adjustRightInd w:val="0"/>
        <w:spacing w:before="40" w:after="0"/>
        <w:jc w:val="both"/>
        <w:rPr>
          <w:rFonts w:ascii="Times New Roman" w:hAnsi="Times New Roman" w:cs="Times New Roman"/>
          <w:color w:val="000000"/>
          <w:sz w:val="24"/>
          <w:szCs w:val="24"/>
          <w:highlight w:val="white"/>
        </w:rPr>
      </w:pPr>
    </w:p>
    <w:p w:rsidR="001F3B3F" w:rsidRPr="00752732" w:rsidRDefault="001F3B3F" w:rsidP="00752732">
      <w:pPr>
        <w:autoSpaceDE w:val="0"/>
        <w:autoSpaceDN w:val="0"/>
        <w:adjustRightInd w:val="0"/>
        <w:spacing w:after="0" w:line="240" w:lineRule="auto"/>
        <w:ind w:firstLine="710"/>
        <w:jc w:val="both"/>
        <w:rPr>
          <w:rFonts w:ascii="Times New Roman" w:hAnsi="Times New Roman" w:cs="Times New Roman"/>
          <w:b/>
          <w:bCs/>
          <w:color w:val="000000"/>
          <w:sz w:val="24"/>
          <w:szCs w:val="24"/>
          <w:highlight w:val="white"/>
        </w:rPr>
      </w:pPr>
    </w:p>
    <w:p w:rsidR="001F3B3F" w:rsidRPr="00752732" w:rsidRDefault="001F3B3F" w:rsidP="00752732">
      <w:pPr>
        <w:autoSpaceDE w:val="0"/>
        <w:autoSpaceDN w:val="0"/>
        <w:adjustRightInd w:val="0"/>
        <w:spacing w:after="0" w:line="240" w:lineRule="auto"/>
        <w:ind w:firstLine="710"/>
        <w:jc w:val="both"/>
        <w:rPr>
          <w:rFonts w:ascii="Times New Roman" w:hAnsi="Times New Roman" w:cs="Times New Roman"/>
          <w:b/>
          <w:bCs/>
          <w:color w:val="000000"/>
          <w:sz w:val="24"/>
          <w:szCs w:val="24"/>
          <w:highlight w:val="white"/>
        </w:rPr>
      </w:pPr>
    </w:p>
    <w:p w:rsidR="001F3B3F" w:rsidRPr="00752732" w:rsidRDefault="001F3B3F" w:rsidP="006C0EA7">
      <w:pPr>
        <w:autoSpaceDE w:val="0"/>
        <w:autoSpaceDN w:val="0"/>
        <w:adjustRightInd w:val="0"/>
        <w:spacing w:after="0" w:line="240" w:lineRule="auto"/>
        <w:ind w:firstLine="710"/>
        <w:jc w:val="center"/>
        <w:rPr>
          <w:rFonts w:ascii="Times New Roman" w:hAnsi="Times New Roman" w:cs="Times New Roman"/>
          <w:b/>
          <w:bCs/>
          <w:color w:val="000000"/>
          <w:sz w:val="24"/>
          <w:szCs w:val="24"/>
          <w:highlight w:val="white"/>
        </w:rPr>
      </w:pPr>
    </w:p>
    <w:p w:rsidR="006C0EA7" w:rsidRPr="00752732" w:rsidRDefault="00F35168" w:rsidP="006C0EA7">
      <w:pPr>
        <w:autoSpaceDE w:val="0"/>
        <w:autoSpaceDN w:val="0"/>
        <w:adjustRightInd w:val="0"/>
        <w:spacing w:after="0" w:line="240" w:lineRule="auto"/>
        <w:ind w:firstLine="710"/>
        <w:jc w:val="center"/>
        <w:rPr>
          <w:rFonts w:ascii="Times New Roman" w:hAnsi="Times New Roman" w:cs="Times New Roman"/>
          <w:color w:val="000000"/>
          <w:sz w:val="24"/>
          <w:szCs w:val="24"/>
          <w:highlight w:val="white"/>
        </w:rPr>
      </w:pPr>
      <w:r w:rsidRPr="00752732">
        <w:rPr>
          <w:rFonts w:ascii="Times New Roman" w:hAnsi="Times New Roman" w:cs="Times New Roman"/>
          <w:b/>
          <w:bCs/>
          <w:color w:val="000000"/>
          <w:sz w:val="24"/>
          <w:szCs w:val="24"/>
          <w:highlight w:val="white"/>
        </w:rPr>
        <w:t>1.</w:t>
      </w:r>
      <w:r w:rsidR="006C0EA7" w:rsidRPr="00752732">
        <w:rPr>
          <w:rFonts w:ascii="Times New Roman" w:hAnsi="Times New Roman" w:cs="Times New Roman"/>
          <w:b/>
          <w:bCs/>
          <w:color w:val="000000"/>
          <w:sz w:val="24"/>
          <w:szCs w:val="24"/>
          <w:highlight w:val="white"/>
        </w:rPr>
        <w:t>Планируемые результаты освоения обучающимися программы</w:t>
      </w:r>
    </w:p>
    <w:p w:rsidR="006C0EA7" w:rsidRPr="00752732" w:rsidRDefault="00B45593" w:rsidP="006C0EA7">
      <w:pPr>
        <w:autoSpaceDE w:val="0"/>
        <w:autoSpaceDN w:val="0"/>
        <w:adjustRightInd w:val="0"/>
        <w:spacing w:after="0" w:line="240" w:lineRule="auto"/>
        <w:ind w:firstLine="710"/>
        <w:jc w:val="center"/>
        <w:rPr>
          <w:rFonts w:ascii="Times New Roman" w:hAnsi="Times New Roman" w:cs="Times New Roman"/>
          <w:b/>
          <w:bCs/>
          <w:color w:val="000000"/>
          <w:sz w:val="24"/>
          <w:szCs w:val="24"/>
          <w:highlight w:val="white"/>
        </w:rPr>
      </w:pPr>
      <w:r w:rsidRPr="00752732">
        <w:rPr>
          <w:rFonts w:ascii="Times New Roman" w:hAnsi="Times New Roman" w:cs="Times New Roman"/>
          <w:b/>
          <w:bCs/>
          <w:color w:val="000000"/>
          <w:sz w:val="24"/>
          <w:szCs w:val="24"/>
          <w:highlight w:val="white"/>
        </w:rPr>
        <w:t>внеурочной деятельности</w:t>
      </w:r>
    </w:p>
    <w:p w:rsidR="000172F9" w:rsidRDefault="000172F9" w:rsidP="004411EA">
      <w:pPr>
        <w:spacing w:after="0"/>
        <w:ind w:right="62"/>
        <w:jc w:val="both"/>
        <w:rPr>
          <w:rFonts w:ascii="Times New Roman" w:eastAsia="Times New Roman" w:hAnsi="Times New Roman" w:cs="Times New Roman"/>
          <w:color w:val="181818"/>
          <w:sz w:val="24"/>
          <w:szCs w:val="24"/>
          <w:lang w:eastAsia="ru-RU"/>
        </w:rPr>
      </w:pPr>
    </w:p>
    <w:p w:rsidR="004411EA" w:rsidRPr="003A5BE9" w:rsidRDefault="00F01CBF" w:rsidP="004411EA">
      <w:pPr>
        <w:spacing w:after="0"/>
        <w:ind w:right="62"/>
        <w:jc w:val="both"/>
        <w:rPr>
          <w:rFonts w:ascii="Times New Roman" w:eastAsia="Times New Roman" w:hAnsi="Times New Roman" w:cs="Times New Roman"/>
          <w:sz w:val="24"/>
          <w:szCs w:val="24"/>
        </w:rPr>
      </w:pPr>
      <w:r w:rsidRPr="00752732">
        <w:rPr>
          <w:rFonts w:ascii="Times New Roman" w:eastAsia="Times New Roman" w:hAnsi="Times New Roman" w:cs="Times New Roman"/>
          <w:color w:val="181818"/>
          <w:sz w:val="24"/>
          <w:szCs w:val="24"/>
          <w:lang w:eastAsia="ru-RU"/>
        </w:rPr>
        <w:t> </w:t>
      </w:r>
      <w:r w:rsidR="004411EA" w:rsidRPr="003A5BE9">
        <w:rPr>
          <w:rFonts w:ascii="Times New Roman" w:eastAsia="Times New Roman" w:hAnsi="Times New Roman" w:cs="Times New Roman"/>
          <w:sz w:val="24"/>
          <w:szCs w:val="24"/>
        </w:rPr>
        <w:t xml:space="preserve">Программа обеспечивает достижение следующих личностных, </w:t>
      </w:r>
      <w:proofErr w:type="spellStart"/>
      <w:r w:rsidR="004411EA" w:rsidRPr="003A5BE9">
        <w:rPr>
          <w:rFonts w:ascii="Times New Roman" w:eastAsia="Times New Roman" w:hAnsi="Times New Roman" w:cs="Times New Roman"/>
          <w:sz w:val="24"/>
          <w:szCs w:val="24"/>
        </w:rPr>
        <w:t>метапредметных</w:t>
      </w:r>
      <w:proofErr w:type="spellEnd"/>
      <w:r w:rsidR="004411EA" w:rsidRPr="003A5BE9">
        <w:rPr>
          <w:rFonts w:ascii="Times New Roman" w:eastAsia="Times New Roman" w:hAnsi="Times New Roman" w:cs="Times New Roman"/>
          <w:sz w:val="24"/>
          <w:szCs w:val="24"/>
        </w:rPr>
        <w:t xml:space="preserve"> результатов.</w:t>
      </w:r>
    </w:p>
    <w:p w:rsidR="000172F9" w:rsidRDefault="000172F9" w:rsidP="000172F9">
      <w:pPr>
        <w:autoSpaceDE w:val="0"/>
        <w:autoSpaceDN w:val="0"/>
        <w:adjustRightInd w:val="0"/>
        <w:spacing w:after="0" w:line="240" w:lineRule="auto"/>
        <w:rPr>
          <w:rFonts w:ascii="Times New Roman" w:eastAsia="Times New Roman" w:hAnsi="Times New Roman" w:cs="Times New Roman"/>
          <w:i/>
          <w:sz w:val="24"/>
          <w:szCs w:val="24"/>
          <w:lang w:eastAsia="ru-RU"/>
        </w:rPr>
      </w:pPr>
    </w:p>
    <w:p w:rsidR="000172F9" w:rsidRPr="00205336" w:rsidRDefault="000172F9" w:rsidP="000172F9">
      <w:pPr>
        <w:autoSpaceDE w:val="0"/>
        <w:autoSpaceDN w:val="0"/>
        <w:adjustRightInd w:val="0"/>
        <w:spacing w:after="0" w:line="240" w:lineRule="auto"/>
        <w:rPr>
          <w:rFonts w:ascii="Times New Roman" w:eastAsia="Times New Roman" w:hAnsi="Times New Roman" w:cs="Times New Roman"/>
          <w:sz w:val="24"/>
          <w:szCs w:val="24"/>
          <w:lang w:eastAsia="ru-RU"/>
        </w:rPr>
      </w:pPr>
      <w:r w:rsidRPr="00205336">
        <w:rPr>
          <w:rFonts w:ascii="Times New Roman" w:eastAsia="Times New Roman" w:hAnsi="Times New Roman" w:cs="Times New Roman"/>
          <w:i/>
          <w:sz w:val="24"/>
          <w:szCs w:val="24"/>
          <w:lang w:eastAsia="ru-RU"/>
        </w:rPr>
        <w:t>Личностными результатами</w:t>
      </w:r>
      <w:r w:rsidRPr="00205336">
        <w:rPr>
          <w:rFonts w:ascii="Times New Roman" w:eastAsia="Times New Roman" w:hAnsi="Times New Roman" w:cs="Times New Roman"/>
          <w:sz w:val="24"/>
          <w:szCs w:val="24"/>
          <w:lang w:eastAsia="ru-RU"/>
        </w:rPr>
        <w:t xml:space="preserve"> изучения курса является формирование следующих умений:</w:t>
      </w:r>
    </w:p>
    <w:p w:rsidR="000172F9" w:rsidRPr="00205336" w:rsidRDefault="000172F9" w:rsidP="000172F9">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 xml:space="preserve">оценивать жизненные ситуации (поступки, явления, события) с точки зрения, соблюдения правил дорожного движения; </w:t>
      </w:r>
    </w:p>
    <w:p w:rsidR="000172F9" w:rsidRPr="002513D9" w:rsidRDefault="000172F9" w:rsidP="000172F9">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объяснять своё отношение к поступкам с позиции общечеловеческих нравственных ценностях;</w:t>
      </w:r>
    </w:p>
    <w:p w:rsidR="000172F9" w:rsidRPr="00205336" w:rsidRDefault="000172F9" w:rsidP="000172F9">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в</w:t>
      </w:r>
      <w:r w:rsidR="00160103">
        <w:rPr>
          <w:rFonts w:ascii="Times New Roman" w:eastAsia="Times New Roman" w:hAnsi="Times New Roman" w:cs="Times New Roman"/>
          <w:sz w:val="24"/>
          <w:szCs w:val="24"/>
          <w:lang w:eastAsia="ru-RU"/>
        </w:rPr>
        <w:t xml:space="preserve"> </w:t>
      </w:r>
      <w:r w:rsidRPr="00205336">
        <w:rPr>
          <w:rFonts w:ascii="Times New Roman" w:eastAsia="Times New Roman" w:hAnsi="Times New Roman" w:cs="Times New Roman"/>
          <w:sz w:val="24"/>
          <w:szCs w:val="24"/>
          <w:lang w:eastAsia="ru-RU"/>
        </w:rPr>
        <w:t>предложенных</w:t>
      </w:r>
      <w:r w:rsidR="00160103">
        <w:rPr>
          <w:rFonts w:ascii="Times New Roman" w:eastAsia="Times New Roman" w:hAnsi="Times New Roman" w:cs="Times New Roman"/>
          <w:sz w:val="24"/>
          <w:szCs w:val="24"/>
          <w:lang w:eastAsia="ru-RU"/>
        </w:rPr>
        <w:t xml:space="preserve"> </w:t>
      </w:r>
      <w:r w:rsidRPr="00205336">
        <w:rPr>
          <w:rFonts w:ascii="Times New Roman" w:eastAsia="Times New Roman" w:hAnsi="Times New Roman" w:cs="Times New Roman"/>
          <w:sz w:val="24"/>
          <w:szCs w:val="24"/>
          <w:lang w:eastAsia="ru-RU"/>
        </w:rPr>
        <w:t>ситуациях, опираясь на знания правил дорожного движения, делать выбор, как  поступить;</w:t>
      </w:r>
    </w:p>
    <w:p w:rsidR="000172F9" w:rsidRPr="00FB2AA6" w:rsidRDefault="000172F9" w:rsidP="000172F9">
      <w:pPr>
        <w:numPr>
          <w:ilvl w:val="0"/>
          <w:numId w:val="28"/>
        </w:numPr>
        <w:autoSpaceDE w:val="0"/>
        <w:autoSpaceDN w:val="0"/>
        <w:adjustRightInd w:val="0"/>
        <w:spacing w:after="0" w:line="240" w:lineRule="auto"/>
        <w:contextualSpacing/>
        <w:rPr>
          <w:rFonts w:ascii="Times New Roman" w:hAnsi="Times New Roman" w:cs="Times New Roman"/>
          <w:bCs/>
          <w:iCs/>
          <w:sz w:val="24"/>
          <w:szCs w:val="24"/>
        </w:rPr>
      </w:pPr>
      <w:r w:rsidRPr="00205336">
        <w:rPr>
          <w:rFonts w:ascii="Times New Roman" w:eastAsia="Times New Roman" w:hAnsi="Times New Roman" w:cs="Times New Roman"/>
          <w:sz w:val="24"/>
          <w:szCs w:val="24"/>
          <w:lang w:eastAsia="ru-RU"/>
        </w:rPr>
        <w:t>осознавать ответственное отношение к собственному здоровью, к личной безопас</w:t>
      </w:r>
      <w:r>
        <w:rPr>
          <w:rFonts w:ascii="Times New Roman" w:eastAsia="Times New Roman" w:hAnsi="Times New Roman" w:cs="Times New Roman"/>
          <w:sz w:val="24"/>
          <w:szCs w:val="24"/>
          <w:lang w:eastAsia="ru-RU"/>
        </w:rPr>
        <w:t>ности и безопасности окружающих.</w:t>
      </w:r>
    </w:p>
    <w:p w:rsidR="000172F9" w:rsidRDefault="000172F9" w:rsidP="000172F9">
      <w:pPr>
        <w:autoSpaceDE w:val="0"/>
        <w:autoSpaceDN w:val="0"/>
        <w:adjustRightInd w:val="0"/>
        <w:spacing w:after="0" w:line="240" w:lineRule="auto"/>
        <w:rPr>
          <w:rFonts w:ascii="Times New Roman" w:eastAsia="Times New Roman" w:hAnsi="Times New Roman" w:cs="Times New Roman"/>
          <w:i/>
          <w:sz w:val="24"/>
          <w:szCs w:val="24"/>
          <w:lang w:eastAsia="ru-RU"/>
        </w:rPr>
      </w:pPr>
    </w:p>
    <w:p w:rsidR="000172F9" w:rsidRPr="00205336" w:rsidRDefault="000172F9" w:rsidP="000172F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05336">
        <w:rPr>
          <w:rFonts w:ascii="Times New Roman" w:eastAsia="Times New Roman" w:hAnsi="Times New Roman" w:cs="Times New Roman"/>
          <w:i/>
          <w:sz w:val="24"/>
          <w:szCs w:val="24"/>
          <w:lang w:eastAsia="ru-RU"/>
        </w:rPr>
        <w:t>Метапредметными</w:t>
      </w:r>
      <w:proofErr w:type="spellEnd"/>
      <w:r w:rsidRPr="00205336">
        <w:rPr>
          <w:rFonts w:ascii="Times New Roman" w:eastAsia="Times New Roman" w:hAnsi="Times New Roman" w:cs="Times New Roman"/>
          <w:i/>
          <w:sz w:val="24"/>
          <w:szCs w:val="24"/>
          <w:lang w:eastAsia="ru-RU"/>
        </w:rPr>
        <w:t xml:space="preserve"> результатами</w:t>
      </w:r>
      <w:r w:rsidRPr="00205336">
        <w:rPr>
          <w:rFonts w:ascii="Times New Roman" w:eastAsia="Times New Roman" w:hAnsi="Times New Roman" w:cs="Times New Roman"/>
          <w:sz w:val="24"/>
          <w:szCs w:val="24"/>
          <w:lang w:eastAsia="ru-RU"/>
        </w:rPr>
        <w:t xml:space="preserve"> изучения курса является формирование следующих универсальных учебных действий:</w:t>
      </w:r>
    </w:p>
    <w:p w:rsidR="000172F9" w:rsidRPr="00205336" w:rsidRDefault="000172F9" w:rsidP="000172F9">
      <w:pPr>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205336">
        <w:rPr>
          <w:rFonts w:ascii="Times New Roman" w:eastAsia="Times New Roman" w:hAnsi="Times New Roman" w:cs="Times New Roman"/>
          <w:i/>
          <w:sz w:val="24"/>
          <w:szCs w:val="24"/>
          <w:lang w:eastAsia="ru-RU"/>
        </w:rPr>
        <w:t>Регулятивные УУД</w:t>
      </w:r>
    </w:p>
    <w:p w:rsidR="000172F9" w:rsidRPr="00205336" w:rsidRDefault="000172F9" w:rsidP="000172F9">
      <w:pPr>
        <w:numPr>
          <w:ilvl w:val="0"/>
          <w:numId w:val="29"/>
        </w:numPr>
        <w:autoSpaceDE w:val="0"/>
        <w:autoSpaceDN w:val="0"/>
        <w:adjustRightInd w:val="0"/>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определять цель деятельности;</w:t>
      </w:r>
    </w:p>
    <w:p w:rsidR="000172F9" w:rsidRPr="00205336" w:rsidRDefault="000172F9" w:rsidP="000172F9">
      <w:pPr>
        <w:numPr>
          <w:ilvl w:val="0"/>
          <w:numId w:val="29"/>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учиться обнаруживать и формулировать проблемы;</w:t>
      </w:r>
    </w:p>
    <w:p w:rsidR="000172F9" w:rsidRPr="00205336" w:rsidRDefault="000172F9" w:rsidP="000172F9">
      <w:pPr>
        <w:numPr>
          <w:ilvl w:val="0"/>
          <w:numId w:val="29"/>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устанавливать причинно-следственные связи;</w:t>
      </w:r>
    </w:p>
    <w:p w:rsidR="000172F9" w:rsidRPr="00205336" w:rsidRDefault="000172F9" w:rsidP="000172F9">
      <w:pPr>
        <w:numPr>
          <w:ilvl w:val="0"/>
          <w:numId w:val="30"/>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lastRenderedPageBreak/>
        <w:t>вырабатывать навыки контроля и самооценки процесса и результата деятельности;</w:t>
      </w:r>
    </w:p>
    <w:p w:rsidR="000172F9" w:rsidRPr="00205336" w:rsidRDefault="000172F9" w:rsidP="000172F9">
      <w:pPr>
        <w:numPr>
          <w:ilvl w:val="0"/>
          <w:numId w:val="30"/>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навыки осознанного и произвольного построения сообщения в устной форме, в том числе творческого характера;</w:t>
      </w:r>
    </w:p>
    <w:p w:rsidR="000172F9" w:rsidRPr="00205336" w:rsidRDefault="000172F9" w:rsidP="000172F9">
      <w:pPr>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205336">
        <w:rPr>
          <w:rFonts w:ascii="Times New Roman" w:eastAsia="Times New Roman" w:hAnsi="Times New Roman" w:cs="Times New Roman"/>
          <w:i/>
          <w:sz w:val="24"/>
          <w:szCs w:val="24"/>
          <w:lang w:eastAsia="ru-RU"/>
        </w:rPr>
        <w:t>Познавательные УУД</w:t>
      </w:r>
    </w:p>
    <w:p w:rsidR="000172F9" w:rsidRPr="00205336" w:rsidRDefault="000172F9" w:rsidP="000172F9">
      <w:pPr>
        <w:numPr>
          <w:ilvl w:val="0"/>
          <w:numId w:val="31"/>
        </w:numPr>
        <w:autoSpaceDE w:val="0"/>
        <w:autoSpaceDN w:val="0"/>
        <w:adjustRightInd w:val="0"/>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добывать новые знания: находить ответы на вопросы, используя разные источники информации, свой жизненный опыт;</w:t>
      </w:r>
    </w:p>
    <w:p w:rsidR="000172F9" w:rsidRPr="00205336" w:rsidRDefault="000172F9" w:rsidP="000172F9">
      <w:pPr>
        <w:numPr>
          <w:ilvl w:val="0"/>
          <w:numId w:val="31"/>
        </w:numPr>
        <w:autoSpaceDE w:val="0"/>
        <w:autoSpaceDN w:val="0"/>
        <w:adjustRightInd w:val="0"/>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деятельности;</w:t>
      </w:r>
    </w:p>
    <w:p w:rsidR="000172F9" w:rsidRPr="00205336" w:rsidRDefault="000172F9" w:rsidP="000172F9">
      <w:pPr>
        <w:spacing w:after="0" w:line="240" w:lineRule="auto"/>
        <w:ind w:left="709" w:hanging="283"/>
        <w:rPr>
          <w:rFonts w:ascii="Times New Roman" w:eastAsia="Times New Roman" w:hAnsi="Times New Roman" w:cs="Times New Roman"/>
          <w:i/>
          <w:sz w:val="24"/>
          <w:szCs w:val="24"/>
          <w:lang w:eastAsia="ru-RU"/>
        </w:rPr>
      </w:pPr>
      <w:r w:rsidRPr="00205336">
        <w:rPr>
          <w:rFonts w:ascii="Times New Roman" w:eastAsia="Times New Roman" w:hAnsi="Times New Roman" w:cs="Times New Roman"/>
          <w:i/>
          <w:sz w:val="24"/>
          <w:szCs w:val="24"/>
          <w:lang w:eastAsia="ru-RU"/>
        </w:rPr>
        <w:t>Коммуникативные УУД</w:t>
      </w:r>
    </w:p>
    <w:p w:rsidR="000172F9" w:rsidRPr="00205336" w:rsidRDefault="000172F9" w:rsidP="000172F9">
      <w:pPr>
        <w:numPr>
          <w:ilvl w:val="0"/>
          <w:numId w:val="31"/>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оформлять свои мысли в устной и письменной форме с учётом речевой ситуации;</w:t>
      </w:r>
    </w:p>
    <w:p w:rsidR="000172F9" w:rsidRPr="00205336" w:rsidRDefault="000172F9" w:rsidP="000172F9">
      <w:pPr>
        <w:numPr>
          <w:ilvl w:val="0"/>
          <w:numId w:val="31"/>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высказывать и обосновывать свою точку зрения;</w:t>
      </w:r>
    </w:p>
    <w:p w:rsidR="000172F9" w:rsidRPr="00205336" w:rsidRDefault="000172F9" w:rsidP="000172F9">
      <w:pPr>
        <w:numPr>
          <w:ilvl w:val="0"/>
          <w:numId w:val="31"/>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слушать и слышать других, пытаясь принимать иную точку зрения, быть готовым корректировать свою точку зрения;</w:t>
      </w:r>
    </w:p>
    <w:p w:rsidR="000172F9" w:rsidRPr="00205336" w:rsidRDefault="000172F9" w:rsidP="000172F9">
      <w:pPr>
        <w:numPr>
          <w:ilvl w:val="0"/>
          <w:numId w:val="31"/>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p w:rsidR="000172F9" w:rsidRPr="00205336" w:rsidRDefault="000172F9" w:rsidP="000172F9">
      <w:pPr>
        <w:numPr>
          <w:ilvl w:val="0"/>
          <w:numId w:val="31"/>
        </w:numPr>
        <w:spacing w:after="0" w:line="240" w:lineRule="auto"/>
        <w:ind w:left="709" w:hanging="283"/>
        <w:contextualSpacing/>
        <w:rPr>
          <w:rFonts w:ascii="Times New Roman" w:eastAsia="Times New Roman" w:hAnsi="Times New Roman" w:cs="Times New Roman"/>
          <w:sz w:val="24"/>
          <w:szCs w:val="24"/>
          <w:lang w:eastAsia="ru-RU"/>
        </w:rPr>
      </w:pPr>
      <w:r w:rsidRPr="00205336">
        <w:rPr>
          <w:rFonts w:ascii="Times New Roman" w:eastAsia="Times New Roman" w:hAnsi="Times New Roman" w:cs="Times New Roman"/>
          <w:sz w:val="24"/>
          <w:szCs w:val="24"/>
          <w:lang w:eastAsia="ru-RU"/>
        </w:rPr>
        <w:t>задавать вопросы</w:t>
      </w:r>
    </w:p>
    <w:p w:rsidR="000172F9" w:rsidRDefault="000172F9" w:rsidP="000172F9">
      <w:pPr>
        <w:spacing w:after="0" w:line="240" w:lineRule="auto"/>
        <w:rPr>
          <w:rFonts w:ascii="Times New Roman" w:eastAsia="Times New Roman" w:hAnsi="Times New Roman" w:cs="Times New Roman"/>
          <w:i/>
          <w:sz w:val="24"/>
          <w:szCs w:val="24"/>
          <w:lang w:eastAsia="ru-RU"/>
        </w:rPr>
      </w:pPr>
    </w:p>
    <w:p w:rsidR="000172F9" w:rsidRDefault="000172F9" w:rsidP="000172F9">
      <w:pPr>
        <w:spacing w:after="0" w:line="240" w:lineRule="auto"/>
        <w:rPr>
          <w:rFonts w:ascii="Times New Roman" w:eastAsia="Times New Roman" w:hAnsi="Times New Roman" w:cs="Times New Roman"/>
          <w:i/>
          <w:sz w:val="24"/>
          <w:szCs w:val="24"/>
          <w:lang w:eastAsia="ru-RU"/>
        </w:rPr>
      </w:pPr>
      <w:r w:rsidRPr="00205336">
        <w:rPr>
          <w:rFonts w:ascii="Times New Roman" w:eastAsia="Times New Roman" w:hAnsi="Times New Roman" w:cs="Times New Roman"/>
          <w:i/>
          <w:sz w:val="24"/>
          <w:szCs w:val="24"/>
          <w:lang w:eastAsia="ru-RU"/>
        </w:rPr>
        <w:t>Предметные результаты</w:t>
      </w:r>
    </w:p>
    <w:p w:rsidR="000172F9" w:rsidRPr="00205336" w:rsidRDefault="000172F9" w:rsidP="000172F9">
      <w:pPr>
        <w:spacing w:after="0" w:line="240" w:lineRule="auto"/>
        <w:rPr>
          <w:rFonts w:ascii="Times New Roman" w:eastAsia="Times New Roman" w:hAnsi="Times New Roman" w:cs="Times New Roman"/>
          <w:i/>
          <w:sz w:val="24"/>
          <w:szCs w:val="24"/>
          <w:lang w:eastAsia="ru-RU"/>
        </w:rPr>
      </w:pPr>
      <w:r w:rsidRPr="00205336">
        <w:rPr>
          <w:rFonts w:ascii="Times New Roman" w:eastAsia="Times New Roman" w:hAnsi="Times New Roman" w:cs="Times New Roman"/>
          <w:sz w:val="24"/>
          <w:szCs w:val="24"/>
        </w:rPr>
        <w:t>Обучающиеся должны знать:</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1.      Элементы дороги и их назначение – проезжая часть, тротуар, разделительная полоса, обочина, кювет. Назначение  бордюра и пешеходных ограждений.</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2.      Что такое остановочный путь, его составляющие.</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3.      Что такое пешеходный переход (нерегулируемый, регулируемый, подземный, надземный). Обозначения переходов. Правила пользования переходами.</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4.      Правила перехода проезжей части дороги вне зоны видимости пешеходного перехода или перекрестка.</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5.      Что такое перекресток. Типы перекрестков. Различие между регулируемым и нерегулируемым перекрестками. Правила перехода проезжей части на них.</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6.      Значение сигналов светофора и регулировщика. Правила перехода проезжей части по этим сигналам.</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7.      Значение предупредительных сигналов, подаваемых водителями транспортных средств.</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8.      Назначение и название дорожных знаков и дорожной разметки.</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9.      Правила поведения пешехода на тротуаре. Правила поведения при движении в группе.</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10.   Правила пользования городским маршрутным транспортом и другими видами транспорта.</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11.   Особенности поведения пешеходов на загородной дороге. Правила перехода через железнодорожные пути.</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13.   Безопасный путь в школу.14.   Где разрешается играть. Где можно ездить на самокатных средствах.</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15.   Возможности и особенности своего зрения и слуха. </w:t>
      </w:r>
    </w:p>
    <w:p w:rsidR="000172F9" w:rsidRDefault="000172F9" w:rsidP="000172F9">
      <w:pPr>
        <w:spacing w:after="0" w:line="240" w:lineRule="auto"/>
        <w:rPr>
          <w:rFonts w:ascii="Times New Roman" w:eastAsia="Times New Roman" w:hAnsi="Times New Roman" w:cs="Times New Roman"/>
          <w:sz w:val="24"/>
          <w:szCs w:val="24"/>
        </w:rPr>
      </w:pP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Обучающиеся должны уметь:</w:t>
      </w:r>
    </w:p>
    <w:p w:rsidR="000172F9" w:rsidRPr="00FB2AA6" w:rsidRDefault="000172F9" w:rsidP="000172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FB2AA6">
        <w:rPr>
          <w:rFonts w:ascii="Times New Roman" w:eastAsia="Times New Roman" w:hAnsi="Times New Roman" w:cs="Times New Roman"/>
          <w:sz w:val="24"/>
          <w:szCs w:val="24"/>
        </w:rPr>
        <w:t>Определять места перехода через проезжую часть.</w:t>
      </w:r>
    </w:p>
    <w:p w:rsidR="000172F9" w:rsidRPr="00205336" w:rsidRDefault="000172F9" w:rsidP="000172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FB2AA6">
        <w:rPr>
          <w:rFonts w:ascii="Times New Roman" w:eastAsia="Times New Roman" w:hAnsi="Times New Roman" w:cs="Times New Roman"/>
          <w:sz w:val="24"/>
          <w:szCs w:val="24"/>
        </w:rPr>
        <w:t>Переходить через проезжую часть дороги под наблюдением и в сопровождении взрослого.</w:t>
      </w:r>
      <w:r>
        <w:rPr>
          <w:rFonts w:ascii="Times New Roman" w:eastAsia="Times New Roman" w:hAnsi="Times New Roman" w:cs="Times New Roman"/>
          <w:sz w:val="24"/>
          <w:szCs w:val="24"/>
        </w:rPr>
        <w:t xml:space="preserve">                                                                                                                                        4</w:t>
      </w:r>
      <w:r w:rsidRPr="00205336">
        <w:rPr>
          <w:rFonts w:ascii="Times New Roman" w:eastAsia="Times New Roman" w:hAnsi="Times New Roman" w:cs="Times New Roman"/>
          <w:sz w:val="24"/>
          <w:szCs w:val="24"/>
        </w:rPr>
        <w:t>3.      Обращаться за помощью к взрослым в случаях затруднений при переходе дороги, если уронил какой-либо предмет на проезжую часть и т. п.</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4.      Пользоваться городским маршрутным транспортом в сопровождении взрослого.</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5.      Пользоваться безопасной дорогой в школу, кружок, магазин и т. п.</w:t>
      </w:r>
    </w:p>
    <w:p w:rsidR="000172F9" w:rsidRPr="00205336" w:rsidRDefault="000172F9" w:rsidP="000172F9">
      <w:pPr>
        <w:spacing w:after="0" w:line="240" w:lineRule="auto"/>
        <w:rPr>
          <w:rFonts w:ascii="Times New Roman" w:eastAsia="Times New Roman" w:hAnsi="Times New Roman" w:cs="Times New Roman"/>
          <w:sz w:val="24"/>
          <w:szCs w:val="24"/>
        </w:rPr>
      </w:pPr>
      <w:r w:rsidRPr="00205336">
        <w:rPr>
          <w:rFonts w:ascii="Times New Roman" w:eastAsia="Times New Roman" w:hAnsi="Times New Roman" w:cs="Times New Roman"/>
          <w:sz w:val="24"/>
          <w:szCs w:val="24"/>
        </w:rPr>
        <w:t>6.      Определять безопасные места для игр и езды на велосипеде и других самокатных средствах.</w:t>
      </w:r>
    </w:p>
    <w:p w:rsidR="000172F9" w:rsidRPr="00205336" w:rsidRDefault="000172F9" w:rsidP="000172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05336">
        <w:rPr>
          <w:rFonts w:ascii="Times New Roman" w:eastAsia="Times New Roman" w:hAnsi="Times New Roman" w:cs="Times New Roman"/>
          <w:sz w:val="24"/>
          <w:szCs w:val="24"/>
        </w:rPr>
        <w:t>.   Ориентироваться на дороге и определять опасные ситуации в темное время суток.</w:t>
      </w:r>
    </w:p>
    <w:p w:rsidR="00F01CBF" w:rsidRPr="00752732" w:rsidRDefault="00F01CBF" w:rsidP="00F01CBF">
      <w:pPr>
        <w:shd w:val="clear" w:color="auto" w:fill="FFFFFF"/>
        <w:spacing w:after="0" w:line="240" w:lineRule="auto"/>
        <w:ind w:right="-40" w:firstLine="426"/>
        <w:jc w:val="both"/>
        <w:rPr>
          <w:rFonts w:ascii="Times New Roman" w:eastAsia="Times New Roman" w:hAnsi="Times New Roman" w:cs="Times New Roman"/>
          <w:color w:val="181818"/>
          <w:sz w:val="24"/>
          <w:szCs w:val="24"/>
          <w:lang w:eastAsia="ru-RU"/>
        </w:rPr>
      </w:pPr>
    </w:p>
    <w:p w:rsidR="000172F9" w:rsidRPr="000172F9" w:rsidRDefault="000172F9" w:rsidP="000172F9">
      <w:pPr>
        <w:spacing w:after="0" w:line="240" w:lineRule="auto"/>
        <w:jc w:val="both"/>
        <w:rPr>
          <w:rFonts w:ascii="Times New Roman" w:hAnsi="Times New Roman" w:cs="Times New Roman"/>
          <w:bCs/>
          <w:sz w:val="28"/>
          <w:szCs w:val="28"/>
        </w:rPr>
      </w:pPr>
      <w:r w:rsidRPr="000172F9">
        <w:rPr>
          <w:rFonts w:ascii="Times New Roman" w:hAnsi="Times New Roman" w:cs="Times New Roman"/>
          <w:bCs/>
          <w:sz w:val="28"/>
          <w:szCs w:val="28"/>
        </w:rPr>
        <w:lastRenderedPageBreak/>
        <w:t>Содержание программы</w:t>
      </w:r>
    </w:p>
    <w:p w:rsidR="000172F9" w:rsidRDefault="000172F9" w:rsidP="000172F9">
      <w:pPr>
        <w:spacing w:after="0" w:line="240" w:lineRule="auto"/>
        <w:jc w:val="both"/>
        <w:rPr>
          <w:rFonts w:ascii="Times New Roman" w:hAnsi="Times New Roman" w:cs="Times New Roman"/>
          <w:b/>
          <w:bCs/>
          <w:sz w:val="24"/>
          <w:szCs w:val="24"/>
        </w:rPr>
      </w:pPr>
    </w:p>
    <w:p w:rsidR="00D56C2A" w:rsidRDefault="000172F9" w:rsidP="000172F9">
      <w:pPr>
        <w:spacing w:after="0" w:line="240" w:lineRule="auto"/>
        <w:jc w:val="both"/>
        <w:rPr>
          <w:rFonts w:ascii="Times New Roman" w:hAnsi="Times New Roman" w:cs="Times New Roman"/>
          <w:b/>
          <w:bCs/>
          <w:sz w:val="24"/>
          <w:szCs w:val="24"/>
        </w:rPr>
      </w:pPr>
      <w:r w:rsidRPr="002513D9">
        <w:rPr>
          <w:rFonts w:ascii="Times New Roman" w:hAnsi="Times New Roman" w:cs="Times New Roman"/>
          <w:b/>
          <w:bCs/>
          <w:sz w:val="24"/>
          <w:szCs w:val="24"/>
        </w:rPr>
        <w:t xml:space="preserve">Ориентировка в окружающем мире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Форма предметов окружающего мира (треугольник, круг, квадрат).</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Цвет (цветовые оттенки) предметов (сравнение, называние, классификация).</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Пространственные положения и взаимоотношения объектов окружающего мира (близко-далеко; рядом, около; за; перед; ближе-дальше).</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 xml:space="preserve">Цвет и форма запрещающих знаков: «движение пешеходов запрещено», «движение на велосипеде запрещено».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 xml:space="preserve">Адрес местожительства, название ближайших улиц и их особенности.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Дорога от дома до школы (кинотеатра, парка, магазина и пр.).</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0172F9" w:rsidRDefault="000172F9" w:rsidP="000172F9">
      <w:pPr>
        <w:spacing w:after="0" w:line="240" w:lineRule="auto"/>
        <w:jc w:val="both"/>
        <w:rPr>
          <w:rFonts w:ascii="Times New Roman" w:hAnsi="Times New Roman" w:cs="Times New Roman"/>
          <w:b/>
          <w:bCs/>
          <w:sz w:val="24"/>
          <w:szCs w:val="24"/>
        </w:rPr>
      </w:pPr>
    </w:p>
    <w:p w:rsidR="00D56C2A" w:rsidRDefault="000172F9" w:rsidP="000172F9">
      <w:pPr>
        <w:spacing w:after="0" w:line="240" w:lineRule="auto"/>
        <w:jc w:val="both"/>
        <w:rPr>
          <w:rFonts w:ascii="Times New Roman" w:hAnsi="Times New Roman" w:cs="Times New Roman"/>
          <w:b/>
          <w:bCs/>
          <w:sz w:val="24"/>
          <w:szCs w:val="24"/>
        </w:rPr>
      </w:pPr>
      <w:r w:rsidRPr="002513D9">
        <w:rPr>
          <w:rFonts w:ascii="Times New Roman" w:hAnsi="Times New Roman" w:cs="Times New Roman"/>
          <w:b/>
          <w:bCs/>
          <w:sz w:val="24"/>
          <w:szCs w:val="24"/>
        </w:rPr>
        <w:t xml:space="preserve">Ты — пешеход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 xml:space="preserve">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                                                                                                                                 </w:t>
      </w:r>
    </w:p>
    <w:p w:rsidR="000172F9" w:rsidRDefault="000172F9" w:rsidP="000172F9">
      <w:pPr>
        <w:spacing w:after="0" w:line="240" w:lineRule="auto"/>
        <w:jc w:val="both"/>
        <w:rPr>
          <w:rFonts w:ascii="Times New Roman" w:hAnsi="Times New Roman" w:cs="Times New Roman"/>
          <w:b/>
          <w:bCs/>
          <w:sz w:val="24"/>
          <w:szCs w:val="24"/>
        </w:rPr>
      </w:pPr>
    </w:p>
    <w:p w:rsidR="00D56C2A" w:rsidRDefault="000172F9" w:rsidP="000172F9">
      <w:pPr>
        <w:spacing w:after="0" w:line="240" w:lineRule="auto"/>
        <w:jc w:val="both"/>
        <w:rPr>
          <w:rFonts w:ascii="Times New Roman" w:hAnsi="Times New Roman" w:cs="Times New Roman"/>
          <w:b/>
          <w:bCs/>
          <w:sz w:val="24"/>
          <w:szCs w:val="24"/>
        </w:rPr>
      </w:pPr>
      <w:r w:rsidRPr="002513D9">
        <w:rPr>
          <w:rFonts w:ascii="Times New Roman" w:hAnsi="Times New Roman" w:cs="Times New Roman"/>
          <w:b/>
          <w:bCs/>
          <w:sz w:val="24"/>
          <w:szCs w:val="24"/>
        </w:rPr>
        <w:t xml:space="preserve">Ты — пассажир </w:t>
      </w:r>
    </w:p>
    <w:p w:rsidR="000172F9" w:rsidRPr="002513D9" w:rsidRDefault="000172F9" w:rsidP="000172F9">
      <w:pPr>
        <w:spacing w:after="0" w:line="240" w:lineRule="auto"/>
        <w:jc w:val="both"/>
        <w:rPr>
          <w:rFonts w:ascii="Times New Roman" w:hAnsi="Times New Roman" w:cs="Times New Roman"/>
          <w:sz w:val="24"/>
          <w:szCs w:val="24"/>
        </w:rPr>
      </w:pPr>
      <w:r w:rsidRPr="002513D9">
        <w:rPr>
          <w:rFonts w:ascii="Times New Roman" w:hAnsi="Times New Roman" w:cs="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0172F9" w:rsidRPr="002513D9" w:rsidRDefault="000172F9" w:rsidP="000172F9">
      <w:pPr>
        <w:spacing w:after="0" w:line="240" w:lineRule="auto"/>
        <w:jc w:val="both"/>
        <w:rPr>
          <w:rFonts w:ascii="Times New Roman" w:hAnsi="Times New Roman" w:cs="Times New Roman"/>
          <w:sz w:val="24"/>
          <w:szCs w:val="24"/>
        </w:rPr>
      </w:pPr>
    </w:p>
    <w:p w:rsidR="000172F9" w:rsidRPr="00205336" w:rsidRDefault="000172F9" w:rsidP="000172F9">
      <w:pPr>
        <w:spacing w:after="0" w:line="240" w:lineRule="auto"/>
        <w:jc w:val="both"/>
        <w:rPr>
          <w:rFonts w:ascii="Times New Roman" w:hAnsi="Times New Roman" w:cs="Times New Roman"/>
          <w:sz w:val="24"/>
          <w:szCs w:val="24"/>
        </w:rPr>
      </w:pPr>
    </w:p>
    <w:p w:rsidR="000172F9" w:rsidRPr="00FB2AA6" w:rsidRDefault="000172F9" w:rsidP="000172F9">
      <w:pPr>
        <w:spacing w:after="0" w:line="240" w:lineRule="auto"/>
        <w:ind w:left="360"/>
        <w:jc w:val="center"/>
        <w:rPr>
          <w:rFonts w:ascii="Times New Roman" w:eastAsia="Times New Roman" w:hAnsi="Times New Roman" w:cs="Times New Roman"/>
          <w:b/>
          <w:sz w:val="24"/>
          <w:szCs w:val="24"/>
          <w:lang w:eastAsia="ru-RU"/>
        </w:rPr>
      </w:pPr>
      <w:r w:rsidRPr="00FB2AA6">
        <w:rPr>
          <w:rFonts w:ascii="Times New Roman" w:eastAsia="Times New Roman" w:hAnsi="Times New Roman" w:cs="Times New Roman"/>
          <w:b/>
          <w:sz w:val="24"/>
          <w:szCs w:val="24"/>
          <w:lang w:eastAsia="ru-RU"/>
        </w:rPr>
        <w:t>Формы подведения итогов</w:t>
      </w:r>
    </w:p>
    <w:p w:rsidR="000172F9" w:rsidRPr="00FB2AA6" w:rsidRDefault="000172F9" w:rsidP="000172F9">
      <w:pPr>
        <w:tabs>
          <w:tab w:val="left" w:pos="0"/>
        </w:tabs>
        <w:spacing w:after="0" w:line="240" w:lineRule="auto"/>
        <w:jc w:val="both"/>
        <w:rPr>
          <w:rFonts w:ascii="Times New Roman" w:hAnsi="Times New Roman" w:cs="Times New Roman"/>
          <w:sz w:val="24"/>
          <w:szCs w:val="24"/>
        </w:rPr>
      </w:pPr>
      <w:r w:rsidRPr="00FB2AA6">
        <w:rPr>
          <w:rFonts w:ascii="Times New Roman" w:hAnsi="Times New Roman" w:cs="Times New Roman"/>
          <w:sz w:val="24"/>
          <w:szCs w:val="24"/>
        </w:rPr>
        <w:t>Эффективность реализации программы отслеживается по результатам следующих показателей:</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тематические занятия</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игровые тренинги</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разбор дорожных ситуаций</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 xml:space="preserve">конкурсы, соревнования, КВН, викторины </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изготовление наглядных пособий для занятий по правилам дорожного движения</w:t>
      </w:r>
    </w:p>
    <w:p w:rsidR="000172F9" w:rsidRPr="00FB2AA6" w:rsidRDefault="000172F9" w:rsidP="000172F9">
      <w:pPr>
        <w:spacing w:after="0" w:line="240" w:lineRule="auto"/>
        <w:rPr>
          <w:rFonts w:ascii="Times New Roman" w:hAnsi="Times New Roman" w:cs="Times New Roman"/>
          <w:sz w:val="24"/>
          <w:szCs w:val="24"/>
        </w:rPr>
      </w:pPr>
      <w:r w:rsidRPr="00FB2AA6">
        <w:rPr>
          <w:rFonts w:ascii="Times New Roman" w:hAnsi="Times New Roman" w:cs="Times New Roman"/>
          <w:sz w:val="24"/>
          <w:szCs w:val="24"/>
        </w:rPr>
        <w:t>•</w:t>
      </w:r>
      <w:r w:rsidRPr="00FB2AA6">
        <w:rPr>
          <w:rFonts w:ascii="Times New Roman" w:hAnsi="Times New Roman" w:cs="Times New Roman"/>
          <w:sz w:val="24"/>
          <w:szCs w:val="24"/>
        </w:rPr>
        <w:tab/>
        <w:t>разработка проектов по ПДД</w:t>
      </w: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752732" w:rsidRDefault="00160A0F"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0172F9" w:rsidRDefault="000172F9"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p>
    <w:p w:rsidR="00160A0F" w:rsidRPr="000172F9" w:rsidRDefault="00160103" w:rsidP="00160A0F">
      <w:pPr>
        <w:tabs>
          <w:tab w:val="left" w:pos="4965"/>
          <w:tab w:val="center" w:pos="7285"/>
        </w:tabs>
        <w:autoSpaceDE w:val="0"/>
        <w:autoSpaceDN w:val="0"/>
        <w:adjustRightInd w:val="0"/>
        <w:spacing w:after="0" w:line="240" w:lineRule="auto"/>
        <w:rPr>
          <w:rFonts w:ascii="Times New Roman" w:hAnsi="Times New Roman" w:cs="Times New Roman"/>
          <w:b/>
          <w:bCs/>
          <w:color w:val="000000"/>
          <w:sz w:val="24"/>
          <w:szCs w:val="24"/>
          <w:highlight w:val="white"/>
        </w:rPr>
      </w:pPr>
      <w:r>
        <w:rPr>
          <w:rFonts w:ascii="Times New Roman" w:hAnsi="Times New Roman" w:cs="Times New Roman"/>
          <w:bCs/>
          <w:color w:val="000000"/>
          <w:sz w:val="24"/>
          <w:szCs w:val="24"/>
          <w:highlight w:val="white"/>
        </w:rPr>
        <w:lastRenderedPageBreak/>
        <w:t xml:space="preserve">                                              </w:t>
      </w:r>
      <w:r w:rsidR="001F3B3F" w:rsidRPr="000172F9">
        <w:rPr>
          <w:rFonts w:ascii="Times New Roman" w:hAnsi="Times New Roman" w:cs="Times New Roman"/>
          <w:bCs/>
          <w:color w:val="000000"/>
          <w:sz w:val="24"/>
          <w:szCs w:val="24"/>
          <w:highlight w:val="white"/>
        </w:rPr>
        <w:t>Т</w:t>
      </w:r>
      <w:r w:rsidR="00160A0F" w:rsidRPr="00777A5E">
        <w:rPr>
          <w:rFonts w:ascii="Times New Roman" w:hAnsi="Times New Roman" w:cs="Times New Roman"/>
          <w:bCs/>
          <w:color w:val="000000"/>
          <w:sz w:val="24"/>
          <w:szCs w:val="24"/>
          <w:highlight w:val="white"/>
        </w:rPr>
        <w:t>ематическое планирование</w:t>
      </w:r>
      <w:r w:rsidR="000172F9" w:rsidRPr="000172F9">
        <w:rPr>
          <w:rFonts w:ascii="Times New Roman" w:hAnsi="Times New Roman" w:cs="Times New Roman"/>
          <w:bCs/>
          <w:color w:val="000000"/>
          <w:sz w:val="24"/>
          <w:szCs w:val="24"/>
          <w:highlight w:val="white"/>
        </w:rPr>
        <w:t xml:space="preserve">  1 класс</w:t>
      </w:r>
    </w:p>
    <w:p w:rsidR="00160A0F" w:rsidRPr="00777A5E" w:rsidRDefault="00160A0F" w:rsidP="00160A0F">
      <w:pPr>
        <w:autoSpaceDE w:val="0"/>
        <w:autoSpaceDN w:val="0"/>
        <w:adjustRightInd w:val="0"/>
        <w:spacing w:after="0" w:line="240" w:lineRule="auto"/>
        <w:jc w:val="center"/>
        <w:rPr>
          <w:rFonts w:ascii="Times New Roman" w:hAnsi="Times New Roman" w:cs="Times New Roman"/>
          <w:color w:val="000000"/>
          <w:sz w:val="24"/>
          <w:szCs w:val="24"/>
          <w:highlight w:val="white"/>
        </w:rPr>
      </w:pPr>
    </w:p>
    <w:tbl>
      <w:tblPr>
        <w:tblW w:w="9923" w:type="dxa"/>
        <w:tblInd w:w="116" w:type="dxa"/>
        <w:tblLayout w:type="fixed"/>
        <w:tblCellMar>
          <w:left w:w="116" w:type="dxa"/>
          <w:right w:w="116" w:type="dxa"/>
        </w:tblCellMar>
        <w:tblLook w:val="0000"/>
      </w:tblPr>
      <w:tblGrid>
        <w:gridCol w:w="747"/>
        <w:gridCol w:w="5207"/>
        <w:gridCol w:w="1134"/>
        <w:gridCol w:w="1417"/>
        <w:gridCol w:w="1418"/>
      </w:tblGrid>
      <w:tr w:rsidR="00D22C84" w:rsidRPr="00752732" w:rsidTr="000172F9">
        <w:trPr>
          <w:trHeight w:val="473"/>
        </w:trPr>
        <w:tc>
          <w:tcPr>
            <w:tcW w:w="747" w:type="dxa"/>
            <w:vMerge w:val="restart"/>
            <w:tcBorders>
              <w:top w:val="single" w:sz="6" w:space="0" w:color="000000"/>
              <w:left w:val="single" w:sz="6" w:space="0" w:color="000000"/>
              <w:right w:val="single" w:sz="6" w:space="0" w:color="000000"/>
            </w:tcBorders>
            <w:shd w:val="clear" w:color="auto" w:fill="FFFFFF"/>
          </w:tcPr>
          <w:p w:rsidR="00D22C84" w:rsidRPr="00752732" w:rsidRDefault="00D22C84">
            <w:pPr>
              <w:autoSpaceDE w:val="0"/>
              <w:autoSpaceDN w:val="0"/>
              <w:adjustRightInd w:val="0"/>
              <w:spacing w:after="0" w:line="240" w:lineRule="auto"/>
              <w:jc w:val="center"/>
              <w:rPr>
                <w:rFonts w:ascii="Times New Roman" w:hAnsi="Times New Roman" w:cs="Times New Roman"/>
                <w:color w:val="000000"/>
                <w:sz w:val="24"/>
                <w:szCs w:val="24"/>
                <w:lang w:val="en-US"/>
              </w:rPr>
            </w:pPr>
            <w:r w:rsidRPr="00752732">
              <w:rPr>
                <w:rFonts w:ascii="Times New Roman" w:hAnsi="Times New Roman" w:cs="Times New Roman"/>
                <w:bCs/>
                <w:color w:val="000000"/>
                <w:sz w:val="24"/>
                <w:szCs w:val="24"/>
                <w:lang w:val="en-US"/>
              </w:rPr>
              <w:t>№</w:t>
            </w:r>
          </w:p>
          <w:p w:rsidR="00D22C84" w:rsidRPr="00160103" w:rsidRDefault="00D22C84">
            <w:pPr>
              <w:autoSpaceDE w:val="0"/>
              <w:autoSpaceDN w:val="0"/>
              <w:adjustRightInd w:val="0"/>
              <w:spacing w:after="0" w:line="240" w:lineRule="auto"/>
              <w:jc w:val="center"/>
              <w:rPr>
                <w:rFonts w:ascii="Times New Roman" w:hAnsi="Times New Roman" w:cs="Times New Roman"/>
                <w:i/>
                <w:sz w:val="24"/>
                <w:szCs w:val="24"/>
              </w:rPr>
            </w:pPr>
            <w:r w:rsidRPr="00752732">
              <w:rPr>
                <w:rFonts w:ascii="Times New Roman" w:hAnsi="Times New Roman" w:cs="Times New Roman"/>
                <w:bCs/>
                <w:color w:val="000000"/>
                <w:sz w:val="24"/>
                <w:szCs w:val="24"/>
                <w:lang w:val="en-US"/>
              </w:rPr>
              <w:t>п/п</w:t>
            </w:r>
          </w:p>
        </w:tc>
        <w:tc>
          <w:tcPr>
            <w:tcW w:w="5207" w:type="dxa"/>
            <w:vMerge w:val="restart"/>
            <w:tcBorders>
              <w:top w:val="single" w:sz="6" w:space="0" w:color="000000"/>
              <w:left w:val="single" w:sz="6" w:space="0" w:color="000000"/>
              <w:right w:val="single" w:sz="6" w:space="0" w:color="000000"/>
            </w:tcBorders>
            <w:shd w:val="clear" w:color="auto" w:fill="FFFFFF"/>
            <w:vAlign w:val="center"/>
          </w:tcPr>
          <w:p w:rsidR="00D22C84" w:rsidRPr="00752732" w:rsidRDefault="00D22C84">
            <w:pPr>
              <w:autoSpaceDE w:val="0"/>
              <w:autoSpaceDN w:val="0"/>
              <w:adjustRightInd w:val="0"/>
              <w:spacing w:after="0" w:line="240" w:lineRule="auto"/>
              <w:jc w:val="center"/>
              <w:rPr>
                <w:rFonts w:ascii="Times New Roman" w:hAnsi="Times New Roman" w:cs="Times New Roman"/>
                <w:i/>
                <w:sz w:val="24"/>
                <w:szCs w:val="24"/>
              </w:rPr>
            </w:pPr>
            <w:r w:rsidRPr="00752732">
              <w:rPr>
                <w:rFonts w:ascii="Times New Roman" w:hAnsi="Times New Roman" w:cs="Times New Roman"/>
                <w:bCs/>
                <w:color w:val="000000"/>
                <w:sz w:val="24"/>
                <w:szCs w:val="24"/>
              </w:rPr>
              <w:t>Форма организации занятия. Тема занятия</w:t>
            </w:r>
            <w:r w:rsidRPr="00752732">
              <w:rPr>
                <w:rFonts w:ascii="Times New Roman" w:hAnsi="Times New Roman" w:cs="Times New Roman"/>
                <w:bCs/>
                <w:i/>
                <w:color w:val="000000"/>
                <w:sz w:val="24"/>
                <w:szCs w:val="24"/>
              </w:rPr>
              <w:t>.</w:t>
            </w:r>
          </w:p>
        </w:tc>
        <w:tc>
          <w:tcPr>
            <w:tcW w:w="1134" w:type="dxa"/>
            <w:vMerge w:val="restart"/>
            <w:tcBorders>
              <w:top w:val="single" w:sz="6" w:space="0" w:color="000000"/>
              <w:left w:val="single" w:sz="6" w:space="0" w:color="000000"/>
              <w:right w:val="single" w:sz="6" w:space="0" w:color="000000"/>
            </w:tcBorders>
            <w:shd w:val="clear" w:color="auto" w:fill="FFFFFF"/>
            <w:vAlign w:val="center"/>
          </w:tcPr>
          <w:p w:rsidR="00D22C84" w:rsidRPr="00752732" w:rsidRDefault="000172F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Кол-</w:t>
            </w:r>
            <w:r w:rsidR="00D22C84" w:rsidRPr="00752732">
              <w:rPr>
                <w:rFonts w:ascii="Times New Roman" w:hAnsi="Times New Roman" w:cs="Times New Roman"/>
                <w:bCs/>
                <w:color w:val="000000"/>
                <w:sz w:val="24"/>
                <w:szCs w:val="24"/>
              </w:rPr>
              <w:t>во часов</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tcPr>
          <w:p w:rsidR="00D22C84" w:rsidRPr="00752732" w:rsidRDefault="00D22C84">
            <w:pPr>
              <w:autoSpaceDE w:val="0"/>
              <w:autoSpaceDN w:val="0"/>
              <w:adjustRightInd w:val="0"/>
              <w:spacing w:after="0" w:line="240" w:lineRule="auto"/>
              <w:jc w:val="center"/>
              <w:rPr>
                <w:rFonts w:ascii="Times New Roman" w:hAnsi="Times New Roman" w:cs="Times New Roman"/>
                <w:bCs/>
                <w:color w:val="000000"/>
                <w:sz w:val="24"/>
                <w:szCs w:val="24"/>
              </w:rPr>
            </w:pPr>
            <w:r w:rsidRPr="00752732">
              <w:rPr>
                <w:rFonts w:ascii="Times New Roman" w:hAnsi="Times New Roman" w:cs="Times New Roman"/>
                <w:bCs/>
                <w:color w:val="000000"/>
                <w:sz w:val="24"/>
                <w:szCs w:val="24"/>
              </w:rPr>
              <w:t>Дата проведения</w:t>
            </w:r>
          </w:p>
        </w:tc>
      </w:tr>
      <w:tr w:rsidR="001F3B3F" w:rsidRPr="00752732" w:rsidTr="000172F9">
        <w:trPr>
          <w:trHeight w:val="551"/>
        </w:trPr>
        <w:tc>
          <w:tcPr>
            <w:tcW w:w="747" w:type="dxa"/>
            <w:vMerge/>
            <w:tcBorders>
              <w:left w:val="single" w:sz="6" w:space="0" w:color="000000"/>
              <w:bottom w:val="single" w:sz="6" w:space="0" w:color="000000"/>
              <w:right w:val="single" w:sz="6" w:space="0" w:color="000000"/>
            </w:tcBorders>
            <w:shd w:val="clear" w:color="auto" w:fill="FFFFFF"/>
          </w:tcPr>
          <w:p w:rsidR="001F3B3F" w:rsidRPr="00752732" w:rsidRDefault="001F3B3F">
            <w:pPr>
              <w:autoSpaceDE w:val="0"/>
              <w:autoSpaceDN w:val="0"/>
              <w:adjustRightInd w:val="0"/>
              <w:spacing w:after="0" w:line="240" w:lineRule="auto"/>
              <w:jc w:val="center"/>
              <w:rPr>
                <w:rFonts w:ascii="Times New Roman" w:hAnsi="Times New Roman" w:cs="Times New Roman"/>
                <w:bCs/>
                <w:color w:val="000000"/>
                <w:sz w:val="24"/>
                <w:szCs w:val="24"/>
                <w:lang w:val="en-US"/>
              </w:rPr>
            </w:pPr>
          </w:p>
        </w:tc>
        <w:tc>
          <w:tcPr>
            <w:tcW w:w="5207" w:type="dxa"/>
            <w:vMerge/>
            <w:tcBorders>
              <w:left w:val="single" w:sz="6" w:space="0" w:color="000000"/>
              <w:bottom w:val="single" w:sz="6" w:space="0" w:color="000000"/>
              <w:right w:val="single" w:sz="6" w:space="0" w:color="000000"/>
            </w:tcBorders>
            <w:shd w:val="clear" w:color="auto" w:fill="FFFFFF"/>
            <w:vAlign w:val="center"/>
          </w:tcPr>
          <w:p w:rsidR="001F3B3F" w:rsidRPr="00752732" w:rsidRDefault="001F3B3F">
            <w:pPr>
              <w:autoSpaceDE w:val="0"/>
              <w:autoSpaceDN w:val="0"/>
              <w:adjustRightInd w:val="0"/>
              <w:spacing w:after="0" w:line="240" w:lineRule="auto"/>
              <w:jc w:val="center"/>
              <w:rPr>
                <w:rFonts w:ascii="Times New Roman" w:hAnsi="Times New Roman" w:cs="Times New Roman"/>
                <w:bCs/>
                <w:i/>
                <w:color w:val="000000"/>
                <w:sz w:val="24"/>
                <w:szCs w:val="24"/>
              </w:rPr>
            </w:pPr>
          </w:p>
        </w:tc>
        <w:tc>
          <w:tcPr>
            <w:tcW w:w="1134" w:type="dxa"/>
            <w:vMerge/>
            <w:tcBorders>
              <w:left w:val="single" w:sz="6" w:space="0" w:color="000000"/>
              <w:bottom w:val="single" w:sz="6" w:space="0" w:color="000000"/>
              <w:right w:val="single" w:sz="6" w:space="0" w:color="000000"/>
            </w:tcBorders>
            <w:shd w:val="clear" w:color="auto" w:fill="FFFFFF"/>
            <w:vAlign w:val="center"/>
          </w:tcPr>
          <w:p w:rsidR="001F3B3F" w:rsidRPr="00752732" w:rsidRDefault="001F3B3F">
            <w:pPr>
              <w:autoSpaceDE w:val="0"/>
              <w:autoSpaceDN w:val="0"/>
              <w:adjustRightInd w:val="0"/>
              <w:spacing w:after="0" w:line="240" w:lineRule="auto"/>
              <w:jc w:val="center"/>
              <w:rPr>
                <w:rFonts w:ascii="Times New Roman" w:hAnsi="Times New Roman" w:cs="Times New Roman"/>
                <w:bCs/>
                <w:i/>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F3B3F" w:rsidRPr="00752732" w:rsidRDefault="00D22C84">
            <w:pPr>
              <w:autoSpaceDE w:val="0"/>
              <w:autoSpaceDN w:val="0"/>
              <w:adjustRightInd w:val="0"/>
              <w:spacing w:after="0" w:line="240" w:lineRule="auto"/>
              <w:jc w:val="center"/>
              <w:rPr>
                <w:rFonts w:ascii="Times New Roman" w:hAnsi="Times New Roman" w:cs="Times New Roman"/>
                <w:bCs/>
                <w:color w:val="000000"/>
                <w:sz w:val="24"/>
                <w:szCs w:val="24"/>
              </w:rPr>
            </w:pPr>
            <w:r w:rsidRPr="00752732">
              <w:rPr>
                <w:rFonts w:ascii="Times New Roman" w:hAnsi="Times New Roman" w:cs="Times New Roman"/>
                <w:bCs/>
                <w:color w:val="000000"/>
                <w:sz w:val="24"/>
                <w:szCs w:val="24"/>
              </w:rPr>
              <w:t>План</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F3B3F" w:rsidRPr="00752732" w:rsidRDefault="00D22C84">
            <w:pPr>
              <w:autoSpaceDE w:val="0"/>
              <w:autoSpaceDN w:val="0"/>
              <w:adjustRightInd w:val="0"/>
              <w:spacing w:after="0" w:line="240" w:lineRule="auto"/>
              <w:jc w:val="center"/>
              <w:rPr>
                <w:rFonts w:ascii="Times New Roman" w:hAnsi="Times New Roman" w:cs="Times New Roman"/>
                <w:bCs/>
                <w:color w:val="000000"/>
                <w:sz w:val="24"/>
                <w:szCs w:val="24"/>
              </w:rPr>
            </w:pPr>
            <w:r w:rsidRPr="00752732">
              <w:rPr>
                <w:rFonts w:ascii="Times New Roman" w:hAnsi="Times New Roman" w:cs="Times New Roman"/>
                <w:bCs/>
                <w:color w:val="000000"/>
                <w:sz w:val="24"/>
                <w:szCs w:val="24"/>
              </w:rPr>
              <w:t>Факт.</w:t>
            </w:r>
          </w:p>
        </w:tc>
      </w:tr>
      <w:tr w:rsidR="00160A0F" w:rsidRPr="00752732" w:rsidTr="000172F9">
        <w:trPr>
          <w:trHeight w:val="568"/>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0172F9" w:rsidP="00D22C84">
            <w:pPr>
              <w:pStyle w:val="a3"/>
              <w:tabs>
                <w:tab w:val="left" w:pos="720"/>
              </w:tabs>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1</w:t>
            </w:r>
            <w:r w:rsidR="00D22C84" w:rsidRPr="00752732">
              <w:rPr>
                <w:rFonts w:ascii="Times New Roman" w:hAnsi="Times New Roman" w:cs="Times New Roman"/>
                <w:sz w:val="24"/>
                <w:szCs w:val="24"/>
              </w:rPr>
              <w:t>1</w:t>
            </w: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Введение. Зачем нужно знать Правила Дорожного Движения?</w:t>
            </w:r>
            <w:r w:rsidR="006C0EA7" w:rsidRPr="00752732">
              <w:rPr>
                <w:rFonts w:ascii="Times New Roman" w:hAnsi="Times New Roman" w:cs="Times New Roman"/>
                <w:color w:val="000000"/>
                <w:sz w:val="24"/>
                <w:szCs w:val="24"/>
              </w:rPr>
              <w:t xml:space="preserve">  Беседа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D22C84">
            <w:pPr>
              <w:pStyle w:val="a3"/>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Наш город, микрорайон, где мы живём.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r w:rsidRPr="00752732">
              <w:rPr>
                <w:rFonts w:ascii="Times New Roman" w:hAnsi="Times New Roman" w:cs="Times New Roman"/>
                <w:color w:val="000000"/>
                <w:sz w:val="24"/>
                <w:szCs w:val="24"/>
              </w:rPr>
              <w:t>Как рождаются опасные ситуации на дорогах</w:t>
            </w:r>
          </w:p>
          <w:p w:rsidR="006C0EA7"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Словесная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Мы идём в школу по улице</w:t>
            </w:r>
            <w:r w:rsidR="006C0EA7" w:rsidRPr="00752732">
              <w:rPr>
                <w:rFonts w:ascii="Times New Roman" w:hAnsi="Times New Roman" w:cs="Times New Roman"/>
                <w:color w:val="000000"/>
                <w:sz w:val="24"/>
                <w:szCs w:val="24"/>
              </w:rPr>
              <w:t>. Экскурсия.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На чём люди ездя</w:t>
            </w:r>
            <w:r w:rsidR="006C0EA7" w:rsidRPr="00752732">
              <w:rPr>
                <w:rFonts w:ascii="Times New Roman" w:hAnsi="Times New Roman" w:cs="Times New Roman"/>
                <w:color w:val="000000"/>
                <w:sz w:val="24"/>
                <w:szCs w:val="24"/>
              </w:rPr>
              <w:t>т. Дидактическая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Близко — далеко, быстро — медленно</w:t>
            </w:r>
            <w:r w:rsidR="006C0EA7" w:rsidRPr="00752732">
              <w:rPr>
                <w:rFonts w:ascii="Times New Roman" w:hAnsi="Times New Roman" w:cs="Times New Roman"/>
                <w:color w:val="000000"/>
                <w:sz w:val="24"/>
                <w:szCs w:val="24"/>
              </w:rPr>
              <w:t>. Дидактическая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Чему нас учат правила дорожного движения</w:t>
            </w:r>
            <w:r w:rsidR="006C0EA7" w:rsidRPr="00752732">
              <w:rPr>
                <w:rFonts w:ascii="Times New Roman" w:hAnsi="Times New Roman" w:cs="Times New Roman"/>
                <w:color w:val="000000"/>
                <w:sz w:val="24"/>
                <w:szCs w:val="24"/>
              </w:rPr>
              <w:t>. Словесная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Какие бывают дороги</w:t>
            </w:r>
            <w:r w:rsidR="006C0EA7" w:rsidRPr="00752732">
              <w:rPr>
                <w:rFonts w:ascii="Times New Roman" w:hAnsi="Times New Roman" w:cs="Times New Roman"/>
                <w:color w:val="000000"/>
                <w:sz w:val="24"/>
                <w:szCs w:val="24"/>
              </w:rPr>
              <w:t>. Игра-конструирование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Какие бывают дороги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Игра</w:t>
            </w:r>
            <w:r w:rsidRPr="00205336">
              <w:rPr>
                <w:rFonts w:ascii="Times New Roman" w:hAnsi="Times New Roman" w:cs="Times New Roman"/>
                <w:color w:val="191919"/>
                <w:sz w:val="24"/>
                <w:szCs w:val="24"/>
              </w:rPr>
              <w:t xml:space="preserve"> «Дорожный калейдоскоп»</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Рисуем дорожные знаки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6C0EA7">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Транспорт. Наземный, подземный, воздушный, водный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Светофоры</w:t>
            </w:r>
            <w:r w:rsidR="00FA35E9" w:rsidRPr="00752732">
              <w:rPr>
                <w:rFonts w:ascii="Times New Roman" w:hAnsi="Times New Roman" w:cs="Times New Roman"/>
                <w:color w:val="000000"/>
                <w:sz w:val="24"/>
                <w:szCs w:val="24"/>
              </w:rPr>
              <w:t>. Дидактическая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Дорожные знаки</w:t>
            </w:r>
            <w:r w:rsidR="00FA35E9" w:rsidRPr="00752732">
              <w:rPr>
                <w:rFonts w:ascii="Times New Roman" w:hAnsi="Times New Roman" w:cs="Times New Roman"/>
                <w:color w:val="000000"/>
                <w:sz w:val="24"/>
                <w:szCs w:val="24"/>
              </w:rPr>
              <w:t>. Видеофильм.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Дорожные знаки</w:t>
            </w:r>
            <w:r w:rsidR="00FA35E9" w:rsidRPr="00752732">
              <w:rPr>
                <w:rFonts w:ascii="Times New Roman" w:hAnsi="Times New Roman" w:cs="Times New Roman"/>
                <w:color w:val="000000"/>
                <w:sz w:val="24"/>
                <w:szCs w:val="24"/>
              </w:rPr>
              <w:t>. Дидактическая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Дорожные знаки</w:t>
            </w:r>
            <w:r w:rsidR="00FA35E9" w:rsidRPr="00752732">
              <w:rPr>
                <w:rFonts w:ascii="Times New Roman" w:hAnsi="Times New Roman" w:cs="Times New Roman"/>
                <w:color w:val="000000"/>
                <w:sz w:val="24"/>
                <w:szCs w:val="24"/>
              </w:rPr>
              <w:t>. Словесная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Дорожные знаки</w:t>
            </w:r>
            <w:r w:rsidR="00FA35E9" w:rsidRPr="00752732">
              <w:rPr>
                <w:rFonts w:ascii="Times New Roman" w:hAnsi="Times New Roman" w:cs="Times New Roman"/>
                <w:color w:val="000000"/>
                <w:sz w:val="24"/>
                <w:szCs w:val="24"/>
              </w:rPr>
              <w:t>. Игра-конструирование.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Дорога. Тротуар как часть дороги, предназначенная для движения пешеходов.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lang w:val="en-US"/>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Будь внимательным и осторожным</w:t>
            </w:r>
            <w:r>
              <w:rPr>
                <w:rFonts w:ascii="Times New Roman" w:hAnsi="Times New Roman" w:cs="Times New Roman"/>
                <w:color w:val="191919"/>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Нас увидят в сумерках</w:t>
            </w:r>
            <w:r w:rsidR="00FA35E9" w:rsidRPr="00752732">
              <w:rPr>
                <w:rFonts w:ascii="Times New Roman" w:hAnsi="Times New Roman" w:cs="Times New Roman"/>
                <w:color w:val="000000"/>
                <w:sz w:val="24"/>
                <w:szCs w:val="24"/>
              </w:rPr>
              <w:t>. Моделирование.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ind w:right="10"/>
              <w:rPr>
                <w:rFonts w:ascii="Times New Roman" w:hAnsi="Times New Roman" w:cs="Times New Roman"/>
                <w:sz w:val="24"/>
                <w:szCs w:val="24"/>
              </w:rPr>
            </w:pPr>
            <w:r w:rsidRPr="00752732">
              <w:rPr>
                <w:rFonts w:ascii="Times New Roman" w:hAnsi="Times New Roman" w:cs="Times New Roman"/>
                <w:color w:val="000000"/>
                <w:sz w:val="24"/>
                <w:szCs w:val="24"/>
              </w:rPr>
              <w:t>Мы переходим улицу (повторение)</w:t>
            </w:r>
            <w:r w:rsidR="00FA35E9" w:rsidRPr="00752732">
              <w:rPr>
                <w:rFonts w:ascii="Times New Roman" w:hAnsi="Times New Roman" w:cs="Times New Roman"/>
                <w:color w:val="000000"/>
                <w:sz w:val="24"/>
                <w:szCs w:val="24"/>
              </w:rPr>
              <w:t>. Сюжетная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ind w:right="10"/>
              <w:rPr>
                <w:rFonts w:ascii="Times New Roman" w:hAnsi="Times New Roman" w:cs="Times New Roman"/>
                <w:sz w:val="24"/>
                <w:szCs w:val="24"/>
              </w:rPr>
            </w:pPr>
            <w:r w:rsidRPr="00205336">
              <w:rPr>
                <w:rFonts w:ascii="Times New Roman" w:hAnsi="Times New Roman" w:cs="Times New Roman"/>
                <w:color w:val="191919"/>
                <w:sz w:val="24"/>
                <w:szCs w:val="24"/>
              </w:rPr>
              <w:t>Составление памятки по правилам перехода дороги при разных знаках пешеходного перехода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proofErr w:type="spellStart"/>
            <w:r w:rsidRPr="00752732">
              <w:rPr>
                <w:rFonts w:ascii="Times New Roman" w:hAnsi="Times New Roman" w:cs="Times New Roman"/>
                <w:color w:val="000000"/>
                <w:sz w:val="24"/>
                <w:szCs w:val="24"/>
              </w:rPr>
              <w:t>Перекрёс</w:t>
            </w:r>
            <w:r w:rsidRPr="00752732">
              <w:rPr>
                <w:rFonts w:ascii="Times New Roman" w:hAnsi="Times New Roman" w:cs="Times New Roman"/>
                <w:color w:val="000000"/>
                <w:sz w:val="24"/>
                <w:szCs w:val="24"/>
                <w:lang w:val="en-US"/>
              </w:rPr>
              <w:t>ток</w:t>
            </w:r>
            <w:proofErr w:type="spellEnd"/>
            <w:r w:rsidR="00FA35E9" w:rsidRPr="00752732">
              <w:rPr>
                <w:rFonts w:ascii="Times New Roman" w:hAnsi="Times New Roman" w:cs="Times New Roman"/>
                <w:color w:val="000000"/>
                <w:sz w:val="24"/>
                <w:szCs w:val="24"/>
              </w:rPr>
              <w:t>. И</w:t>
            </w:r>
            <w:proofErr w:type="spellStart"/>
            <w:r w:rsidR="00FA35E9" w:rsidRPr="00752732">
              <w:rPr>
                <w:rFonts w:ascii="Times New Roman" w:hAnsi="Times New Roman" w:cs="Times New Roman"/>
                <w:color w:val="000000"/>
                <w:sz w:val="24"/>
                <w:szCs w:val="24"/>
                <w:lang w:val="en-US"/>
              </w:rPr>
              <w:t>гра-конструирование</w:t>
            </w:r>
            <w:proofErr w:type="spellEnd"/>
            <w:r w:rsidR="00FA35E9" w:rsidRPr="00752732">
              <w:rPr>
                <w:rFonts w:ascii="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Сигналы машин</w:t>
            </w:r>
            <w:r w:rsidR="00FA35E9" w:rsidRPr="00752732">
              <w:rPr>
                <w:rFonts w:ascii="Times New Roman" w:hAnsi="Times New Roman" w:cs="Times New Roman"/>
                <w:color w:val="000000"/>
                <w:sz w:val="24"/>
                <w:szCs w:val="24"/>
              </w:rPr>
              <w:t xml:space="preserve">. Видеофильм, </w:t>
            </w:r>
            <w:r w:rsidR="00FA35E9" w:rsidRPr="00752732">
              <w:rPr>
                <w:rFonts w:ascii="Times New Roman" w:hAnsi="Times New Roman" w:cs="Times New Roman"/>
                <w:color w:val="000000"/>
                <w:sz w:val="24"/>
                <w:szCs w:val="24"/>
                <w:lang w:val="en-US"/>
              </w:rPr>
              <w:t> </w:t>
            </w:r>
            <w:r w:rsidR="00FA35E9" w:rsidRPr="00752732">
              <w:rPr>
                <w:rFonts w:ascii="Times New Roman" w:hAnsi="Times New Roman" w:cs="Times New Roman"/>
                <w:color w:val="000000"/>
                <w:sz w:val="24"/>
                <w:szCs w:val="24"/>
              </w:rPr>
              <w:t>подвижная игра.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lang w:val="en-US"/>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lang w:val="en-US"/>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Проектная работа</w:t>
            </w:r>
            <w:r w:rsidRPr="00205336">
              <w:rPr>
                <w:rFonts w:ascii="Times New Roman" w:hAnsi="Times New Roman" w:cs="Times New Roman"/>
                <w:color w:val="191919"/>
                <w:sz w:val="24"/>
                <w:szCs w:val="24"/>
              </w:rPr>
              <w:t xml:space="preserve"> «День дорожного знака»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Светофор пешеходный и транспортный. Особенности сигналов светофора и действия пешеходов в соответствии с ними.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Творческая работа.</w:t>
            </w:r>
            <w:r w:rsidRPr="00205336">
              <w:rPr>
                <w:rFonts w:ascii="Times New Roman" w:hAnsi="Times New Roman" w:cs="Times New Roman"/>
                <w:color w:val="191919"/>
                <w:sz w:val="24"/>
                <w:szCs w:val="24"/>
              </w:rPr>
              <w:t xml:space="preserve"> Изготовление макета светофора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 xml:space="preserve">Проектная работа </w:t>
            </w:r>
            <w:r w:rsidRPr="00205336">
              <w:rPr>
                <w:rFonts w:ascii="Times New Roman" w:hAnsi="Times New Roman" w:cs="Times New Roman"/>
                <w:color w:val="191919"/>
                <w:sz w:val="24"/>
                <w:szCs w:val="24"/>
              </w:rPr>
              <w:t>«Добрый светофор»</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 xml:space="preserve">Викторина </w:t>
            </w:r>
            <w:r w:rsidRPr="00205336">
              <w:rPr>
                <w:rFonts w:ascii="Times New Roman" w:hAnsi="Times New Roman" w:cs="Times New Roman"/>
                <w:color w:val="191919"/>
                <w:sz w:val="24"/>
                <w:szCs w:val="24"/>
              </w:rPr>
              <w:t>«Красный, жёлтый, зелёный»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Мы пассажиры.  Правила пользования общественным транспортом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160A0F"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A0F" w:rsidRPr="00752732" w:rsidRDefault="00160A0F" w:rsidP="00160A0F">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D56C2A">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color w:val="191919"/>
                <w:sz w:val="24"/>
                <w:szCs w:val="24"/>
              </w:rPr>
              <w:t>Правила поездки в транспортном средстве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FA35E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60A0F" w:rsidRPr="00752732" w:rsidRDefault="00160A0F">
            <w:pPr>
              <w:autoSpaceDE w:val="0"/>
              <w:autoSpaceDN w:val="0"/>
              <w:adjustRightInd w:val="0"/>
              <w:spacing w:after="0" w:line="240" w:lineRule="atLeast"/>
              <w:rPr>
                <w:rFonts w:ascii="Times New Roman" w:hAnsi="Times New Roman" w:cs="Times New Roman"/>
                <w:color w:val="000000"/>
                <w:sz w:val="24"/>
                <w:szCs w:val="24"/>
              </w:rPr>
            </w:pPr>
          </w:p>
        </w:tc>
      </w:tr>
      <w:tr w:rsidR="000172F9"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72F9" w:rsidRPr="00752732" w:rsidRDefault="000172F9" w:rsidP="000172F9">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0172F9" w:rsidRPr="00205336" w:rsidRDefault="000172F9" w:rsidP="000172F9">
            <w:pPr>
              <w:rPr>
                <w:rFonts w:ascii="Times New Roman" w:hAnsi="Times New Roman" w:cs="Times New Roman"/>
                <w:color w:val="191919"/>
                <w:sz w:val="24"/>
                <w:szCs w:val="24"/>
              </w:rPr>
            </w:pPr>
            <w:r w:rsidRPr="00205336">
              <w:rPr>
                <w:rFonts w:ascii="Times New Roman" w:hAnsi="Times New Roman" w:cs="Times New Roman"/>
                <w:b/>
                <w:color w:val="191919"/>
                <w:sz w:val="24"/>
                <w:szCs w:val="24"/>
              </w:rPr>
              <w:t>Игра</w:t>
            </w:r>
            <w:r w:rsidRPr="00205336">
              <w:rPr>
                <w:rFonts w:ascii="Times New Roman" w:hAnsi="Times New Roman" w:cs="Times New Roman"/>
                <w:color w:val="191919"/>
                <w:sz w:val="24"/>
                <w:szCs w:val="24"/>
              </w:rPr>
              <w:t xml:space="preserve"> «Какой ты пассажир?»</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color w:val="000000"/>
                <w:sz w:val="24"/>
                <w:szCs w:val="24"/>
              </w:rPr>
            </w:pPr>
          </w:p>
        </w:tc>
      </w:tr>
      <w:tr w:rsidR="000172F9" w:rsidRPr="00752732" w:rsidTr="000172F9">
        <w:trPr>
          <w:trHeight w:val="1"/>
        </w:trPr>
        <w:tc>
          <w:tcPr>
            <w:tcW w:w="7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72F9" w:rsidRPr="00752732" w:rsidRDefault="000172F9" w:rsidP="000172F9">
            <w:pPr>
              <w:pStyle w:val="a3"/>
              <w:numPr>
                <w:ilvl w:val="0"/>
                <w:numId w:val="15"/>
              </w:numPr>
              <w:tabs>
                <w:tab w:val="left" w:pos="720"/>
              </w:tabs>
              <w:autoSpaceDE w:val="0"/>
              <w:autoSpaceDN w:val="0"/>
              <w:adjustRightInd w:val="0"/>
              <w:spacing w:before="100" w:after="100" w:line="240" w:lineRule="auto"/>
              <w:rPr>
                <w:rFonts w:ascii="Times New Roman" w:hAnsi="Times New Roman" w:cs="Times New Roman"/>
                <w:sz w:val="24"/>
                <w:szCs w:val="24"/>
              </w:rPr>
            </w:pPr>
          </w:p>
        </w:tc>
        <w:tc>
          <w:tcPr>
            <w:tcW w:w="5207"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sz w:val="24"/>
                <w:szCs w:val="24"/>
              </w:rPr>
            </w:pPr>
            <w:r w:rsidRPr="00205336">
              <w:rPr>
                <w:rFonts w:ascii="Times New Roman" w:hAnsi="Times New Roman" w:cs="Times New Roman"/>
                <w:b/>
                <w:color w:val="191919"/>
                <w:sz w:val="24"/>
                <w:szCs w:val="24"/>
              </w:rPr>
              <w:t xml:space="preserve">Праздник </w:t>
            </w:r>
            <w:r w:rsidRPr="00205336">
              <w:rPr>
                <w:rFonts w:ascii="Times New Roman" w:hAnsi="Times New Roman" w:cs="Times New Roman"/>
                <w:color w:val="191919"/>
                <w:sz w:val="24"/>
                <w:szCs w:val="24"/>
              </w:rPr>
              <w:t xml:space="preserve">«Мы знаем правила дорожного движения».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sz w:val="24"/>
                <w:szCs w:val="24"/>
              </w:rPr>
            </w:pPr>
            <w:r w:rsidRPr="00752732">
              <w:rPr>
                <w:rFonts w:ascii="Times New Roman" w:hAnsi="Times New Roman" w:cs="Times New Roman"/>
                <w:color w:val="000000"/>
                <w:sz w:val="24"/>
                <w:szCs w:val="24"/>
              </w:rPr>
              <w:t>1ч.</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172F9" w:rsidRPr="00752732" w:rsidRDefault="000172F9" w:rsidP="000172F9">
            <w:pPr>
              <w:autoSpaceDE w:val="0"/>
              <w:autoSpaceDN w:val="0"/>
              <w:adjustRightInd w:val="0"/>
              <w:spacing w:after="0" w:line="240" w:lineRule="atLeast"/>
              <w:rPr>
                <w:rFonts w:ascii="Times New Roman" w:hAnsi="Times New Roman" w:cs="Times New Roman"/>
                <w:color w:val="000000"/>
                <w:sz w:val="24"/>
                <w:szCs w:val="24"/>
              </w:rPr>
            </w:pPr>
          </w:p>
        </w:tc>
      </w:tr>
    </w:tbl>
    <w:p w:rsidR="00FA35E9" w:rsidRDefault="00FA35E9" w:rsidP="00160A0F">
      <w:pPr>
        <w:autoSpaceDE w:val="0"/>
        <w:autoSpaceDN w:val="0"/>
        <w:adjustRightInd w:val="0"/>
        <w:spacing w:after="0" w:line="240" w:lineRule="auto"/>
        <w:ind w:right="22"/>
        <w:jc w:val="center"/>
        <w:rPr>
          <w:rFonts w:ascii="Times New Roman" w:hAnsi="Times New Roman" w:cs="Times New Roman"/>
          <w:b/>
          <w:bCs/>
          <w:color w:val="000000"/>
          <w:highlight w:val="white"/>
        </w:rPr>
      </w:pPr>
    </w:p>
    <w:p w:rsidR="00FA35E9" w:rsidRDefault="00FA35E9" w:rsidP="00160A0F">
      <w:pPr>
        <w:autoSpaceDE w:val="0"/>
        <w:autoSpaceDN w:val="0"/>
        <w:adjustRightInd w:val="0"/>
        <w:spacing w:after="0" w:line="240" w:lineRule="auto"/>
        <w:ind w:right="22"/>
        <w:jc w:val="center"/>
        <w:rPr>
          <w:rFonts w:ascii="Times New Roman" w:hAnsi="Times New Roman" w:cs="Times New Roman"/>
          <w:b/>
          <w:bCs/>
          <w:color w:val="000000"/>
          <w:highlight w:val="white"/>
        </w:rPr>
      </w:pPr>
    </w:p>
    <w:p w:rsidR="00FD398E" w:rsidRDefault="00FD398E"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Default="00752732" w:rsidP="00160A0F"/>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8"/>
          <w:szCs w:val="28"/>
          <w:lang w:eastAsia="ru-RU"/>
        </w:rPr>
      </w:pPr>
      <w:r w:rsidRPr="006544F5">
        <w:rPr>
          <w:rFonts w:ascii="Times New Roman" w:eastAsia="Times New Roman" w:hAnsi="Times New Roman" w:cs="Times New Roman"/>
          <w:color w:val="000000"/>
          <w:sz w:val="28"/>
          <w:szCs w:val="28"/>
          <w:lang w:eastAsia="ru-RU"/>
        </w:rPr>
        <w:lastRenderedPageBreak/>
        <w:t>Аннотация "Веселый</w:t>
      </w:r>
      <w:r w:rsidR="00160103">
        <w:rPr>
          <w:rFonts w:ascii="Times New Roman" w:eastAsia="Times New Roman" w:hAnsi="Times New Roman" w:cs="Times New Roman"/>
          <w:color w:val="000000"/>
          <w:sz w:val="28"/>
          <w:szCs w:val="28"/>
          <w:lang w:eastAsia="ru-RU"/>
        </w:rPr>
        <w:t xml:space="preserve"> </w:t>
      </w:r>
      <w:proofErr w:type="spellStart"/>
      <w:r w:rsidRPr="006544F5">
        <w:rPr>
          <w:rFonts w:ascii="Times New Roman" w:eastAsia="Times New Roman" w:hAnsi="Times New Roman" w:cs="Times New Roman"/>
          <w:color w:val="000000"/>
          <w:sz w:val="28"/>
          <w:szCs w:val="28"/>
          <w:lang w:eastAsia="ru-RU"/>
        </w:rPr>
        <w:t>светофорик</w:t>
      </w:r>
      <w:proofErr w:type="spellEnd"/>
      <w:r w:rsidRPr="006544F5">
        <w:rPr>
          <w:rFonts w:ascii="Times New Roman" w:eastAsia="Times New Roman" w:hAnsi="Times New Roman" w:cs="Times New Roman"/>
          <w:color w:val="000000"/>
          <w:sz w:val="28"/>
          <w:szCs w:val="28"/>
          <w:lang w:eastAsia="ru-RU"/>
        </w:rPr>
        <w:t>"</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Направление: социально-педагогическое</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 xml:space="preserve">Срок реализации: 1 год </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Актуальность программы исходит из того, что сегодня дети ведут себя на улицах и дорогах неосторожно, выходят на проезжую часть дороги из-за деревьев, стоящих машин и других препятствий. В результате происходит дорожно-транспортное происшествие. Программа предусматривает обучение детей правилам поведения на улицах, в транспорте и правилам дорожного движения.</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Цель программы: создать условия, оптимально обеспечивающие процесс</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обучения школьников правилам дорожного движения и формирования у них</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необходимых умений и навыков, выработка положительных, устойчивых</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привычек безопасного поведения на улицах.</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Задачи:</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 xml:space="preserve"> формировать представления детей о правилах дорожного движения,</w:t>
      </w:r>
      <w:r w:rsidRPr="006544F5">
        <w:rPr>
          <w:rFonts w:ascii="Times New Roman" w:eastAsia="Times New Roman" w:hAnsi="Times New Roman" w:cs="Times New Roman"/>
          <w:color w:val="000000"/>
          <w:sz w:val="24"/>
          <w:szCs w:val="24"/>
          <w:lang w:eastAsia="ru-RU"/>
        </w:rPr>
        <w:sym w:font="Symbol" w:char="F0D8"/>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истории их возникновения, о работе сотрудников ГИБДД, о нормах и</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правилах безопасного поведения в транспорте, на улице;</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 xml:space="preserve"> развивать у детей навыки и умения наблюдения за дорожной</w:t>
      </w:r>
      <w:r w:rsidRPr="006544F5">
        <w:rPr>
          <w:rFonts w:ascii="Times New Roman" w:eastAsia="Times New Roman" w:hAnsi="Times New Roman" w:cs="Times New Roman"/>
          <w:color w:val="000000"/>
          <w:sz w:val="24"/>
          <w:szCs w:val="24"/>
          <w:lang w:eastAsia="ru-RU"/>
        </w:rPr>
        <w:sym w:font="Symbol" w:char="F0D8"/>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обстановкой, ее оценки, предвидения опасных ситуаций, умение</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обходить их; впитывать дисциплинированность и сознательное выполнение правил</w:t>
      </w:r>
      <w:r w:rsidRPr="006544F5">
        <w:rPr>
          <w:rFonts w:ascii="Times New Roman" w:eastAsia="Times New Roman" w:hAnsi="Times New Roman" w:cs="Times New Roman"/>
          <w:color w:val="000000"/>
          <w:sz w:val="24"/>
          <w:szCs w:val="24"/>
          <w:lang w:eastAsia="ru-RU"/>
        </w:rPr>
        <w:sym w:font="Symbol" w:char="F0D8"/>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дорожного движения, культуру поведения, выдержку в дорожно-транспортном процессе; вести пропаганду ПДД среди учащихся.</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Продолжительность освоения программы – 1 год.</w:t>
      </w:r>
    </w:p>
    <w:p w:rsidR="00752732" w:rsidRPr="006544F5"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Режим за</w:t>
      </w:r>
      <w:r w:rsidR="00160103">
        <w:rPr>
          <w:rFonts w:ascii="Times New Roman" w:eastAsia="Times New Roman" w:hAnsi="Times New Roman" w:cs="Times New Roman"/>
          <w:color w:val="000000"/>
          <w:sz w:val="24"/>
          <w:szCs w:val="24"/>
          <w:lang w:eastAsia="ru-RU"/>
        </w:rPr>
        <w:t>нятий: 1 часа в неделю, всего 33</w:t>
      </w:r>
      <w:r w:rsidRPr="006544F5">
        <w:rPr>
          <w:rFonts w:ascii="Times New Roman" w:eastAsia="Times New Roman" w:hAnsi="Times New Roman" w:cs="Times New Roman"/>
          <w:color w:val="000000"/>
          <w:sz w:val="24"/>
          <w:szCs w:val="24"/>
          <w:lang w:eastAsia="ru-RU"/>
        </w:rPr>
        <w:t xml:space="preserve"> часа.</w:t>
      </w:r>
    </w:p>
    <w:p w:rsidR="00752732" w:rsidRDefault="00752732" w:rsidP="00752732">
      <w:pPr>
        <w:shd w:val="clear" w:color="auto" w:fill="FFFFFF"/>
        <w:spacing w:after="0" w:line="240" w:lineRule="auto"/>
        <w:rPr>
          <w:rFonts w:ascii="Times New Roman" w:eastAsia="Times New Roman" w:hAnsi="Times New Roman" w:cs="Times New Roman"/>
          <w:color w:val="000000"/>
          <w:sz w:val="24"/>
          <w:szCs w:val="24"/>
          <w:lang w:eastAsia="ru-RU"/>
        </w:rPr>
      </w:pPr>
      <w:r w:rsidRPr="006544F5">
        <w:rPr>
          <w:rFonts w:ascii="Times New Roman" w:eastAsia="Times New Roman" w:hAnsi="Times New Roman" w:cs="Times New Roman"/>
          <w:color w:val="000000"/>
          <w:sz w:val="24"/>
          <w:szCs w:val="24"/>
          <w:lang w:eastAsia="ru-RU"/>
        </w:rPr>
        <w:t>Форма занятий: лекции, игры, викторины, инсценировки, практикумы и т.д.</w:t>
      </w:r>
    </w:p>
    <w:p w:rsidR="00777A5E" w:rsidRDefault="00777A5E"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77A5E" w:rsidRDefault="00777A5E"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77A5E" w:rsidRPr="006544F5" w:rsidRDefault="00777A5E" w:rsidP="00752732">
      <w:pPr>
        <w:shd w:val="clear" w:color="auto" w:fill="FFFFFF"/>
        <w:spacing w:after="0" w:line="240" w:lineRule="auto"/>
        <w:rPr>
          <w:rFonts w:ascii="Times New Roman" w:eastAsia="Times New Roman" w:hAnsi="Times New Roman" w:cs="Times New Roman"/>
          <w:color w:val="000000"/>
          <w:sz w:val="24"/>
          <w:szCs w:val="24"/>
          <w:lang w:eastAsia="ru-RU"/>
        </w:rPr>
      </w:pPr>
    </w:p>
    <w:p w:rsidR="00752732" w:rsidRPr="006544F5" w:rsidRDefault="00752732" w:rsidP="00752732">
      <w:pPr>
        <w:rPr>
          <w:rFonts w:ascii="Times New Roman" w:hAnsi="Times New Roman" w:cs="Times New Roman"/>
          <w:sz w:val="24"/>
          <w:szCs w:val="24"/>
        </w:rPr>
      </w:pPr>
    </w:p>
    <w:p w:rsidR="00752732" w:rsidRDefault="00777A5E" w:rsidP="00160A0F">
      <w:bookmarkStart w:id="0" w:name="_GoBack"/>
      <w:r>
        <w:rPr>
          <w:noProof/>
          <w:lang w:eastAsia="ru-RU"/>
        </w:rPr>
        <w:drawing>
          <wp:anchor distT="0" distB="0" distL="114300" distR="114300" simplePos="0" relativeHeight="251659264" behindDoc="1" locked="0" layoutInCell="1" allowOverlap="1">
            <wp:simplePos x="0" y="0"/>
            <wp:positionH relativeFrom="column">
              <wp:posOffset>7489825</wp:posOffset>
            </wp:positionH>
            <wp:positionV relativeFrom="paragraph">
              <wp:posOffset>-144145</wp:posOffset>
            </wp:positionV>
            <wp:extent cx="2133600" cy="685800"/>
            <wp:effectExtent l="0" t="0" r="0" b="0"/>
            <wp:wrapThrough wrapText="bothSides">
              <wp:wrapPolygon edited="0">
                <wp:start x="0" y="0"/>
                <wp:lineTo x="0" y="21000"/>
                <wp:lineTo x="21407" y="21000"/>
                <wp:lineTo x="214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685800"/>
                    </a:xfrm>
                    <a:prstGeom prst="rect">
                      <a:avLst/>
                    </a:prstGeom>
                    <a:noFill/>
                    <a:ln>
                      <a:noFill/>
                    </a:ln>
                  </pic:spPr>
                </pic:pic>
              </a:graphicData>
            </a:graphic>
          </wp:anchor>
        </w:drawing>
      </w:r>
      <w:bookmarkEnd w:id="0"/>
    </w:p>
    <w:sectPr w:rsidR="00752732" w:rsidSect="001F3B3F">
      <w:pgSz w:w="11906" w:h="16838"/>
      <w:pgMar w:top="1134" w:right="1274"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EEF9F6"/>
    <w:lvl w:ilvl="0">
      <w:numFmt w:val="bullet"/>
      <w:lvlText w:val="*"/>
      <w:lvlJc w:val="left"/>
    </w:lvl>
  </w:abstractNum>
  <w:abstractNum w:abstractNumId="1">
    <w:nsid w:val="02C2059F"/>
    <w:multiLevelType w:val="hybridMultilevel"/>
    <w:tmpl w:val="BD46B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BE5DB8"/>
    <w:multiLevelType w:val="hybridMultilevel"/>
    <w:tmpl w:val="6498A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F4B48"/>
    <w:multiLevelType w:val="hybridMultilevel"/>
    <w:tmpl w:val="9C6A3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D21AB"/>
    <w:multiLevelType w:val="hybridMultilevel"/>
    <w:tmpl w:val="933E2D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AE7850"/>
    <w:multiLevelType w:val="hybridMultilevel"/>
    <w:tmpl w:val="C76C01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7B4F68"/>
    <w:multiLevelType w:val="hybridMultilevel"/>
    <w:tmpl w:val="FBD84F6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D5503A8"/>
    <w:multiLevelType w:val="hybridMultilevel"/>
    <w:tmpl w:val="E15C312E"/>
    <w:lvl w:ilvl="0" w:tplc="CBF896B4">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234008C5"/>
    <w:multiLevelType w:val="hybridMultilevel"/>
    <w:tmpl w:val="472242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F1C0FB8"/>
    <w:multiLevelType w:val="hybridMultilevel"/>
    <w:tmpl w:val="9084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D3689"/>
    <w:multiLevelType w:val="hybridMultilevel"/>
    <w:tmpl w:val="B5504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E04FC"/>
    <w:multiLevelType w:val="hybridMultilevel"/>
    <w:tmpl w:val="F2D0BF1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A56C47"/>
    <w:multiLevelType w:val="hybridMultilevel"/>
    <w:tmpl w:val="39ACE3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A045B62"/>
    <w:multiLevelType w:val="hybridMultilevel"/>
    <w:tmpl w:val="33FE25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660A28"/>
    <w:multiLevelType w:val="hybridMultilevel"/>
    <w:tmpl w:val="C9AEC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DEB2C13"/>
    <w:multiLevelType w:val="hybridMultilevel"/>
    <w:tmpl w:val="2C725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54980"/>
    <w:multiLevelType w:val="hybridMultilevel"/>
    <w:tmpl w:val="00BA4E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EC2A40"/>
    <w:multiLevelType w:val="hybridMultilevel"/>
    <w:tmpl w:val="25EAE79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530942C7"/>
    <w:multiLevelType w:val="hybridMultilevel"/>
    <w:tmpl w:val="FB10449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C223F8"/>
    <w:multiLevelType w:val="hybridMultilevel"/>
    <w:tmpl w:val="3F6430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3E5558"/>
    <w:multiLevelType w:val="hybridMultilevel"/>
    <w:tmpl w:val="CEEEF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CB2AF9"/>
    <w:multiLevelType w:val="hybridMultilevel"/>
    <w:tmpl w:val="91944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D53589"/>
    <w:multiLevelType w:val="hybridMultilevel"/>
    <w:tmpl w:val="335CB41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3EF08CF"/>
    <w:multiLevelType w:val="hybridMultilevel"/>
    <w:tmpl w:val="9B3269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EF1A59"/>
    <w:multiLevelType w:val="hybridMultilevel"/>
    <w:tmpl w:val="E130A3C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5955D66"/>
    <w:multiLevelType w:val="hybridMultilevel"/>
    <w:tmpl w:val="A3F44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9162D20"/>
    <w:multiLevelType w:val="hybridMultilevel"/>
    <w:tmpl w:val="B36EF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AE76618"/>
    <w:multiLevelType w:val="hybridMultilevel"/>
    <w:tmpl w:val="1832AC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6004031"/>
    <w:multiLevelType w:val="hybridMultilevel"/>
    <w:tmpl w:val="C52A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971333"/>
    <w:multiLevelType w:val="hybridMultilevel"/>
    <w:tmpl w:val="6688E7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446"/>
    <w:multiLevelType w:val="hybridMultilevel"/>
    <w:tmpl w:val="17985F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4"/>
  </w:num>
  <w:num w:numId="4">
    <w:abstractNumId w:val="24"/>
  </w:num>
  <w:num w:numId="5">
    <w:abstractNumId w:val="14"/>
  </w:num>
  <w:num w:numId="6">
    <w:abstractNumId w:val="22"/>
  </w:num>
  <w:num w:numId="7">
    <w:abstractNumId w:val="6"/>
  </w:num>
  <w:num w:numId="8">
    <w:abstractNumId w:val="5"/>
  </w:num>
  <w:num w:numId="9">
    <w:abstractNumId w:val="13"/>
  </w:num>
  <w:num w:numId="10">
    <w:abstractNumId w:val="16"/>
  </w:num>
  <w:num w:numId="11">
    <w:abstractNumId w:val="18"/>
  </w:num>
  <w:num w:numId="12">
    <w:abstractNumId w:val="8"/>
  </w:num>
  <w:num w:numId="13">
    <w:abstractNumId w:val="11"/>
  </w:num>
  <w:num w:numId="14">
    <w:abstractNumId w:val="30"/>
  </w:num>
  <w:num w:numId="15">
    <w:abstractNumId w:val="23"/>
  </w:num>
  <w:num w:numId="16">
    <w:abstractNumId w:val="15"/>
  </w:num>
  <w:num w:numId="17">
    <w:abstractNumId w:val="29"/>
  </w:num>
  <w:num w:numId="18">
    <w:abstractNumId w:val="28"/>
  </w:num>
  <w:num w:numId="19">
    <w:abstractNumId w:val="19"/>
  </w:num>
  <w:num w:numId="20">
    <w:abstractNumId w:val="1"/>
  </w:num>
  <w:num w:numId="21">
    <w:abstractNumId w:val="10"/>
  </w:num>
  <w:num w:numId="22">
    <w:abstractNumId w:val="3"/>
  </w:num>
  <w:num w:numId="23">
    <w:abstractNumId w:val="20"/>
  </w:num>
  <w:num w:numId="24">
    <w:abstractNumId w:val="2"/>
  </w:num>
  <w:num w:numId="25">
    <w:abstractNumId w:val="25"/>
  </w:num>
  <w:num w:numId="26">
    <w:abstractNumId w:val="9"/>
  </w:num>
  <w:num w:numId="27">
    <w:abstractNumId w:val="7"/>
  </w:num>
  <w:num w:numId="28">
    <w:abstractNumId w:val="26"/>
  </w:num>
  <w:num w:numId="29">
    <w:abstractNumId w:val="12"/>
  </w:num>
  <w:num w:numId="30">
    <w:abstractNumId w:val="1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60A0F"/>
    <w:rsid w:val="00011831"/>
    <w:rsid w:val="000172F9"/>
    <w:rsid w:val="00121A5B"/>
    <w:rsid w:val="00160103"/>
    <w:rsid w:val="00160A0F"/>
    <w:rsid w:val="001F3B3F"/>
    <w:rsid w:val="004411EA"/>
    <w:rsid w:val="00470330"/>
    <w:rsid w:val="0051670C"/>
    <w:rsid w:val="00621AD5"/>
    <w:rsid w:val="006554E8"/>
    <w:rsid w:val="006B532D"/>
    <w:rsid w:val="006C0EA7"/>
    <w:rsid w:val="00752732"/>
    <w:rsid w:val="00777A5E"/>
    <w:rsid w:val="0085269A"/>
    <w:rsid w:val="009B5802"/>
    <w:rsid w:val="00B45593"/>
    <w:rsid w:val="00B633FC"/>
    <w:rsid w:val="00B81488"/>
    <w:rsid w:val="00D16F79"/>
    <w:rsid w:val="00D22C84"/>
    <w:rsid w:val="00D56C2A"/>
    <w:rsid w:val="00D8230D"/>
    <w:rsid w:val="00E97509"/>
    <w:rsid w:val="00F01CBF"/>
    <w:rsid w:val="00F35168"/>
    <w:rsid w:val="00FA35E9"/>
    <w:rsid w:val="00FD3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A0F"/>
    <w:pPr>
      <w:ind w:left="720"/>
      <w:contextualSpacing/>
    </w:pPr>
  </w:style>
  <w:style w:type="paragraph" w:styleId="a4">
    <w:name w:val="Balloon Text"/>
    <w:basedOn w:val="a"/>
    <w:link w:val="a5"/>
    <w:uiPriority w:val="99"/>
    <w:semiHidden/>
    <w:unhideWhenUsed/>
    <w:rsid w:val="00160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8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2022-09-05T07:33:00Z</dcterms:created>
  <dcterms:modified xsi:type="dcterms:W3CDTF">2023-10-12T16:14:00Z</dcterms:modified>
</cp:coreProperties>
</file>